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B9A9A" w14:textId="77777777" w:rsidR="008E6E2C" w:rsidRDefault="008E6E2C" w:rsidP="00B51FB5">
      <w:pPr>
        <w:spacing w:after="0" w:line="240" w:lineRule="auto"/>
        <w:jc w:val="right"/>
        <w:rPr>
          <w:rFonts w:ascii="Arial" w:hAnsi="Arial" w:cs="Arial"/>
        </w:rPr>
      </w:pPr>
    </w:p>
    <w:p w14:paraId="2EC559B6" w14:textId="3EA68A02" w:rsidR="006574E3" w:rsidRDefault="008E6E2C" w:rsidP="00FD228A">
      <w:pPr>
        <w:spacing w:after="0" w:line="240" w:lineRule="auto"/>
        <w:rPr>
          <w:rFonts w:ascii="Arial" w:hAnsi="Arial" w:cs="Arial"/>
          <w:b/>
        </w:rPr>
      </w:pPr>
      <w:r>
        <w:rPr>
          <w:rFonts w:ascii="Arial" w:hAnsi="Arial" w:cs="Arial"/>
          <w:b/>
        </w:rPr>
        <w:t>TABLE OF CONTENTS:</w:t>
      </w:r>
    </w:p>
    <w:p w14:paraId="33FAC112" w14:textId="77777777" w:rsidR="008E6E2C" w:rsidRDefault="008E6E2C" w:rsidP="00FD228A">
      <w:pPr>
        <w:spacing w:after="0" w:line="240" w:lineRule="auto"/>
        <w:rPr>
          <w:rFonts w:ascii="Arial" w:hAnsi="Arial" w:cs="Arial"/>
          <w:b/>
        </w:rPr>
      </w:pPr>
    </w:p>
    <w:p w14:paraId="27415361" w14:textId="19100A90" w:rsidR="006574E3" w:rsidRPr="001E1F0C" w:rsidRDefault="0041324F" w:rsidP="001E1F0C">
      <w:pPr>
        <w:pStyle w:val="ListParagraph"/>
        <w:numPr>
          <w:ilvl w:val="0"/>
          <w:numId w:val="1"/>
        </w:numPr>
        <w:spacing w:after="0" w:line="240" w:lineRule="auto"/>
        <w:rPr>
          <w:rFonts w:ascii="Arial" w:hAnsi="Arial" w:cs="Arial"/>
          <w:b/>
        </w:rPr>
      </w:pPr>
      <w:r>
        <w:rPr>
          <w:rFonts w:ascii="Arial" w:hAnsi="Arial" w:cs="Arial"/>
          <w:b/>
        </w:rPr>
        <w:t>PURPOSE</w:t>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r w:rsidR="00F5430B">
        <w:rPr>
          <w:rFonts w:ascii="Arial" w:hAnsi="Arial" w:cs="Arial"/>
          <w:b/>
        </w:rPr>
        <w:softHyphen/>
      </w:r>
    </w:p>
    <w:p w14:paraId="397779D8" w14:textId="77777777" w:rsidR="006574E3" w:rsidRDefault="0041324F" w:rsidP="00684D1B">
      <w:pPr>
        <w:pStyle w:val="ListParagraph"/>
        <w:numPr>
          <w:ilvl w:val="0"/>
          <w:numId w:val="1"/>
        </w:numPr>
        <w:spacing w:after="0" w:line="240" w:lineRule="auto"/>
        <w:rPr>
          <w:rFonts w:ascii="Arial" w:hAnsi="Arial" w:cs="Arial"/>
          <w:b/>
        </w:rPr>
      </w:pPr>
      <w:r>
        <w:rPr>
          <w:rFonts w:ascii="Arial" w:hAnsi="Arial" w:cs="Arial"/>
          <w:b/>
        </w:rPr>
        <w:t>FIELD OF APPLICATION</w:t>
      </w:r>
    </w:p>
    <w:p w14:paraId="78558280" w14:textId="739F7289" w:rsidR="006574E3" w:rsidRPr="001E1F0C" w:rsidRDefault="0041324F" w:rsidP="001E1F0C">
      <w:pPr>
        <w:pStyle w:val="ListParagraph"/>
        <w:numPr>
          <w:ilvl w:val="0"/>
          <w:numId w:val="1"/>
        </w:numPr>
        <w:spacing w:after="0" w:line="240" w:lineRule="auto"/>
        <w:rPr>
          <w:rFonts w:ascii="Arial" w:hAnsi="Arial" w:cs="Arial"/>
          <w:b/>
        </w:rPr>
      </w:pPr>
      <w:r>
        <w:rPr>
          <w:rFonts w:ascii="Arial" w:hAnsi="Arial" w:cs="Arial"/>
          <w:b/>
        </w:rPr>
        <w:t>RESPONSIBILITY</w:t>
      </w:r>
    </w:p>
    <w:p w14:paraId="1B51689A" w14:textId="2286E174" w:rsidR="006574E3" w:rsidRPr="001E1F0C" w:rsidRDefault="0041324F" w:rsidP="001E1F0C">
      <w:pPr>
        <w:pStyle w:val="ListParagraph"/>
        <w:numPr>
          <w:ilvl w:val="0"/>
          <w:numId w:val="1"/>
        </w:numPr>
        <w:spacing w:after="0" w:line="240" w:lineRule="auto"/>
        <w:rPr>
          <w:rFonts w:ascii="Arial" w:hAnsi="Arial" w:cs="Arial"/>
          <w:b/>
        </w:rPr>
      </w:pPr>
      <w:r>
        <w:rPr>
          <w:rFonts w:ascii="Arial" w:hAnsi="Arial" w:cs="Arial"/>
          <w:b/>
        </w:rPr>
        <w:t>ACRONYMS</w:t>
      </w:r>
    </w:p>
    <w:p w14:paraId="40402A17" w14:textId="3170B438" w:rsidR="006574E3" w:rsidRPr="001E1F0C" w:rsidRDefault="0041324F" w:rsidP="001E1F0C">
      <w:pPr>
        <w:pStyle w:val="ListParagraph"/>
        <w:numPr>
          <w:ilvl w:val="0"/>
          <w:numId w:val="1"/>
        </w:numPr>
        <w:spacing w:after="0" w:line="240" w:lineRule="auto"/>
        <w:rPr>
          <w:rFonts w:ascii="Arial" w:hAnsi="Arial" w:cs="Arial"/>
          <w:b/>
        </w:rPr>
      </w:pPr>
      <w:r>
        <w:rPr>
          <w:rFonts w:ascii="Arial" w:hAnsi="Arial" w:cs="Arial"/>
          <w:b/>
        </w:rPr>
        <w:t>PROCEDURES</w:t>
      </w:r>
    </w:p>
    <w:p w14:paraId="4F5300AA" w14:textId="77777777" w:rsidR="007E658A" w:rsidRDefault="007E658A" w:rsidP="007E658A">
      <w:pPr>
        <w:pStyle w:val="ListParagraph"/>
        <w:spacing w:after="0" w:line="240" w:lineRule="auto"/>
        <w:rPr>
          <w:rFonts w:ascii="Arial" w:hAnsi="Arial" w:cs="Arial"/>
          <w:b/>
        </w:rPr>
      </w:pPr>
    </w:p>
    <w:p w14:paraId="15152619" w14:textId="672227A1" w:rsidR="007E658A" w:rsidRDefault="006574E3" w:rsidP="007E658A">
      <w:pPr>
        <w:pStyle w:val="ListParagraph"/>
        <w:numPr>
          <w:ilvl w:val="1"/>
          <w:numId w:val="1"/>
        </w:numPr>
        <w:spacing w:after="0" w:line="240" w:lineRule="auto"/>
        <w:rPr>
          <w:rFonts w:ascii="Arial" w:hAnsi="Arial" w:cs="Arial"/>
          <w:b/>
        </w:rPr>
      </w:pPr>
      <w:r>
        <w:rPr>
          <w:rFonts w:ascii="Arial" w:hAnsi="Arial" w:cs="Arial"/>
          <w:b/>
        </w:rPr>
        <w:t xml:space="preserve">     </w:t>
      </w:r>
      <w:r w:rsidR="007E658A">
        <w:rPr>
          <w:rFonts w:ascii="Arial" w:hAnsi="Arial" w:cs="Arial"/>
          <w:b/>
        </w:rPr>
        <w:t>SECTION 1</w:t>
      </w:r>
      <w:r w:rsidR="007E658A">
        <w:rPr>
          <w:rFonts w:ascii="Arial" w:hAnsi="Arial" w:cs="Arial"/>
          <w:b/>
        </w:rPr>
        <w:tab/>
      </w:r>
      <w:r>
        <w:rPr>
          <w:rFonts w:ascii="Arial" w:hAnsi="Arial" w:cs="Arial"/>
          <w:b/>
        </w:rPr>
        <w:tab/>
      </w:r>
      <w:r w:rsidR="007E658A">
        <w:rPr>
          <w:rFonts w:ascii="Arial" w:hAnsi="Arial" w:cs="Arial"/>
          <w:b/>
        </w:rPr>
        <w:t>P</w:t>
      </w:r>
      <w:r w:rsidR="00891D70">
        <w:rPr>
          <w:rFonts w:ascii="Arial" w:hAnsi="Arial" w:cs="Arial"/>
          <w:b/>
        </w:rPr>
        <w:t>OLICY</w:t>
      </w:r>
    </w:p>
    <w:p w14:paraId="3AD59237" w14:textId="2DFAA754" w:rsidR="007E658A" w:rsidRDefault="006574E3" w:rsidP="007E658A">
      <w:pPr>
        <w:pStyle w:val="ListParagraph"/>
        <w:numPr>
          <w:ilvl w:val="1"/>
          <w:numId w:val="1"/>
        </w:numPr>
        <w:spacing w:after="0" w:line="240" w:lineRule="auto"/>
        <w:rPr>
          <w:rFonts w:ascii="Arial" w:hAnsi="Arial" w:cs="Arial"/>
          <w:b/>
        </w:rPr>
      </w:pPr>
      <w:r>
        <w:rPr>
          <w:rFonts w:ascii="Arial" w:hAnsi="Arial" w:cs="Arial"/>
          <w:b/>
        </w:rPr>
        <w:t xml:space="preserve">     </w:t>
      </w:r>
      <w:r w:rsidR="007E658A">
        <w:rPr>
          <w:rFonts w:ascii="Arial" w:hAnsi="Arial" w:cs="Arial"/>
          <w:b/>
        </w:rPr>
        <w:t>SECTION 2</w:t>
      </w:r>
      <w:r w:rsidR="007E658A">
        <w:rPr>
          <w:rFonts w:ascii="Arial" w:hAnsi="Arial" w:cs="Arial"/>
          <w:b/>
        </w:rPr>
        <w:tab/>
      </w:r>
      <w:r>
        <w:rPr>
          <w:rFonts w:ascii="Arial" w:hAnsi="Arial" w:cs="Arial"/>
          <w:b/>
        </w:rPr>
        <w:tab/>
      </w:r>
      <w:r w:rsidR="007E658A">
        <w:rPr>
          <w:rFonts w:ascii="Arial" w:hAnsi="Arial" w:cs="Arial"/>
          <w:b/>
        </w:rPr>
        <w:t>M</w:t>
      </w:r>
      <w:r w:rsidR="00891D70">
        <w:rPr>
          <w:rFonts w:ascii="Arial" w:hAnsi="Arial" w:cs="Arial"/>
          <w:b/>
        </w:rPr>
        <w:t>ETHOD</w:t>
      </w:r>
    </w:p>
    <w:p w14:paraId="623FF1B1" w14:textId="140CDFB3" w:rsidR="00891D70" w:rsidRDefault="006574E3" w:rsidP="002C4293">
      <w:pPr>
        <w:pStyle w:val="ListParagraph"/>
        <w:numPr>
          <w:ilvl w:val="1"/>
          <w:numId w:val="1"/>
        </w:numPr>
        <w:spacing w:after="0" w:line="240" w:lineRule="auto"/>
        <w:rPr>
          <w:rFonts w:ascii="Arial" w:hAnsi="Arial" w:cs="Arial"/>
          <w:b/>
        </w:rPr>
      </w:pPr>
      <w:r>
        <w:rPr>
          <w:rFonts w:ascii="Arial" w:hAnsi="Arial" w:cs="Arial"/>
          <w:b/>
        </w:rPr>
        <w:t xml:space="preserve">     </w:t>
      </w:r>
      <w:r w:rsidR="007E658A" w:rsidRPr="00891D70">
        <w:rPr>
          <w:rFonts w:ascii="Arial" w:hAnsi="Arial" w:cs="Arial"/>
          <w:b/>
        </w:rPr>
        <w:t>SECTION 3</w:t>
      </w:r>
      <w:r w:rsidR="007E658A" w:rsidRPr="00891D70">
        <w:rPr>
          <w:rFonts w:ascii="Arial" w:hAnsi="Arial" w:cs="Arial"/>
          <w:b/>
        </w:rPr>
        <w:tab/>
      </w:r>
      <w:r>
        <w:rPr>
          <w:rFonts w:ascii="Arial" w:hAnsi="Arial" w:cs="Arial"/>
          <w:b/>
        </w:rPr>
        <w:tab/>
      </w:r>
      <w:r w:rsidR="007E658A" w:rsidRPr="00891D70">
        <w:rPr>
          <w:rFonts w:ascii="Arial" w:hAnsi="Arial" w:cs="Arial"/>
          <w:b/>
        </w:rPr>
        <w:t>G</w:t>
      </w:r>
      <w:r w:rsidR="00891D70" w:rsidRPr="00891D70">
        <w:rPr>
          <w:rFonts w:ascii="Arial" w:hAnsi="Arial" w:cs="Arial"/>
          <w:b/>
        </w:rPr>
        <w:t>ENERAL / CONTACTS</w:t>
      </w:r>
    </w:p>
    <w:p w14:paraId="01BF3072" w14:textId="048C40CD" w:rsidR="006574E3" w:rsidRPr="001E1F0C" w:rsidRDefault="006574E3" w:rsidP="001E1F0C">
      <w:pPr>
        <w:pStyle w:val="ListParagraph"/>
        <w:numPr>
          <w:ilvl w:val="1"/>
          <w:numId w:val="1"/>
        </w:numPr>
        <w:spacing w:after="0" w:line="240" w:lineRule="auto"/>
        <w:rPr>
          <w:rFonts w:ascii="Arial" w:hAnsi="Arial" w:cs="Arial"/>
          <w:b/>
        </w:rPr>
      </w:pPr>
      <w:r>
        <w:rPr>
          <w:rFonts w:ascii="Arial" w:hAnsi="Arial" w:cs="Arial"/>
          <w:b/>
        </w:rPr>
        <w:t xml:space="preserve">     </w:t>
      </w:r>
      <w:r w:rsidR="007E658A" w:rsidRPr="00891D70">
        <w:rPr>
          <w:rFonts w:ascii="Arial" w:hAnsi="Arial" w:cs="Arial"/>
          <w:b/>
        </w:rPr>
        <w:t>SECTION 4</w:t>
      </w:r>
      <w:r w:rsidR="007E658A" w:rsidRPr="00891D70">
        <w:rPr>
          <w:rFonts w:ascii="Arial" w:hAnsi="Arial" w:cs="Arial"/>
          <w:b/>
        </w:rPr>
        <w:tab/>
      </w:r>
      <w:r>
        <w:rPr>
          <w:rFonts w:ascii="Arial" w:hAnsi="Arial" w:cs="Arial"/>
          <w:b/>
        </w:rPr>
        <w:tab/>
      </w:r>
      <w:r w:rsidR="007E658A" w:rsidRPr="00891D70">
        <w:rPr>
          <w:rFonts w:ascii="Arial" w:hAnsi="Arial" w:cs="Arial"/>
          <w:b/>
        </w:rPr>
        <w:t>R</w:t>
      </w:r>
      <w:r w:rsidR="00891D70">
        <w:rPr>
          <w:rFonts w:ascii="Arial" w:hAnsi="Arial" w:cs="Arial"/>
          <w:b/>
        </w:rPr>
        <w:t>EPORTING</w:t>
      </w:r>
    </w:p>
    <w:p w14:paraId="3ADD64E2" w14:textId="77777777" w:rsidR="007E658A" w:rsidRDefault="007E658A" w:rsidP="007E658A">
      <w:pPr>
        <w:pStyle w:val="ListParagraph"/>
        <w:spacing w:after="0" w:line="240" w:lineRule="auto"/>
        <w:ind w:left="1080"/>
        <w:rPr>
          <w:rFonts w:ascii="Arial" w:hAnsi="Arial" w:cs="Arial"/>
          <w:b/>
        </w:rPr>
      </w:pPr>
    </w:p>
    <w:p w14:paraId="505504CF" w14:textId="2FAEFEEC" w:rsidR="006574E3" w:rsidRPr="001E1F0C" w:rsidRDefault="007E658A" w:rsidP="001E1F0C">
      <w:pPr>
        <w:pStyle w:val="ListParagraph"/>
        <w:numPr>
          <w:ilvl w:val="2"/>
          <w:numId w:val="1"/>
        </w:numPr>
        <w:spacing w:after="0" w:line="240" w:lineRule="auto"/>
        <w:rPr>
          <w:rFonts w:ascii="Arial" w:hAnsi="Arial" w:cs="Arial"/>
          <w:b/>
          <w:bCs/>
        </w:rPr>
      </w:pPr>
      <w:r w:rsidRPr="007E658A">
        <w:rPr>
          <w:rFonts w:ascii="Arial" w:hAnsi="Arial" w:cs="Arial"/>
          <w:b/>
          <w:bCs/>
        </w:rPr>
        <w:t>Employment (Recruitment &amp; Hiring)</w:t>
      </w:r>
    </w:p>
    <w:p w14:paraId="53199248" w14:textId="46E18A09" w:rsidR="006574E3" w:rsidRPr="001E1F0C" w:rsidRDefault="007E658A" w:rsidP="001E1F0C">
      <w:pPr>
        <w:pStyle w:val="ListParagraph"/>
        <w:numPr>
          <w:ilvl w:val="2"/>
          <w:numId w:val="1"/>
        </w:numPr>
        <w:spacing w:after="0" w:line="240" w:lineRule="auto"/>
        <w:rPr>
          <w:rFonts w:ascii="Arial" w:hAnsi="Arial" w:cs="Arial"/>
          <w:b/>
          <w:bCs/>
        </w:rPr>
      </w:pPr>
      <w:r w:rsidRPr="007E658A">
        <w:rPr>
          <w:rFonts w:ascii="Arial" w:hAnsi="Arial" w:cs="Arial"/>
          <w:b/>
          <w:bCs/>
        </w:rPr>
        <w:t>Employment (Workplace Accommodations)</w:t>
      </w:r>
    </w:p>
    <w:p w14:paraId="23DF566D" w14:textId="686CCCE7" w:rsidR="006574E3" w:rsidRPr="001E1F0C" w:rsidRDefault="007E658A" w:rsidP="001E1F0C">
      <w:pPr>
        <w:pStyle w:val="ListParagraph"/>
        <w:numPr>
          <w:ilvl w:val="2"/>
          <w:numId w:val="1"/>
        </w:numPr>
        <w:spacing w:after="0" w:line="240" w:lineRule="auto"/>
        <w:rPr>
          <w:rFonts w:ascii="Arial" w:hAnsi="Arial" w:cs="Arial"/>
          <w:b/>
          <w:bCs/>
        </w:rPr>
      </w:pPr>
      <w:r w:rsidRPr="007E658A">
        <w:rPr>
          <w:rFonts w:ascii="Arial" w:hAnsi="Arial" w:cs="Arial"/>
          <w:b/>
          <w:bCs/>
        </w:rPr>
        <w:t>Employment (Discrimination &amp; Harassment)</w:t>
      </w:r>
    </w:p>
    <w:p w14:paraId="787F757A" w14:textId="77777777" w:rsidR="006574E3" w:rsidRDefault="007E658A" w:rsidP="007E658A">
      <w:pPr>
        <w:pStyle w:val="ListParagraph"/>
        <w:numPr>
          <w:ilvl w:val="2"/>
          <w:numId w:val="1"/>
        </w:numPr>
        <w:spacing w:after="0" w:line="240" w:lineRule="auto"/>
        <w:rPr>
          <w:rFonts w:ascii="Arial" w:hAnsi="Arial" w:cs="Arial"/>
          <w:b/>
          <w:bCs/>
        </w:rPr>
      </w:pPr>
      <w:r w:rsidRPr="007E658A">
        <w:rPr>
          <w:rFonts w:ascii="Arial" w:hAnsi="Arial" w:cs="Arial"/>
          <w:b/>
          <w:bCs/>
        </w:rPr>
        <w:t>The Built Environment</w:t>
      </w:r>
      <w:r w:rsidR="00891D70">
        <w:rPr>
          <w:rFonts w:ascii="Arial" w:hAnsi="Arial" w:cs="Arial"/>
          <w:b/>
          <w:bCs/>
        </w:rPr>
        <w:t xml:space="preserve"> </w:t>
      </w:r>
    </w:p>
    <w:p w14:paraId="7FA29868" w14:textId="5A71A808" w:rsidR="006574E3" w:rsidRDefault="007E658A" w:rsidP="007E658A">
      <w:pPr>
        <w:pStyle w:val="ListParagraph"/>
        <w:numPr>
          <w:ilvl w:val="2"/>
          <w:numId w:val="1"/>
        </w:numPr>
        <w:spacing w:after="0" w:line="240" w:lineRule="auto"/>
        <w:rPr>
          <w:rFonts w:ascii="Arial" w:hAnsi="Arial" w:cs="Arial"/>
          <w:b/>
          <w:bCs/>
        </w:rPr>
      </w:pPr>
      <w:r w:rsidRPr="007E658A">
        <w:rPr>
          <w:rFonts w:ascii="Arial" w:hAnsi="Arial" w:cs="Arial"/>
          <w:b/>
          <w:bCs/>
        </w:rPr>
        <w:t>Information and Communication Technologies</w:t>
      </w:r>
    </w:p>
    <w:p w14:paraId="333842F9" w14:textId="51B5EAED" w:rsidR="006574E3" w:rsidRPr="001E1F0C" w:rsidRDefault="007E658A" w:rsidP="001E1F0C">
      <w:pPr>
        <w:pStyle w:val="ListParagraph"/>
        <w:numPr>
          <w:ilvl w:val="2"/>
          <w:numId w:val="1"/>
        </w:numPr>
        <w:spacing w:after="0" w:line="240" w:lineRule="auto"/>
        <w:rPr>
          <w:rFonts w:ascii="Arial" w:hAnsi="Arial" w:cs="Arial"/>
          <w:b/>
          <w:bCs/>
        </w:rPr>
      </w:pPr>
      <w:r w:rsidRPr="007E658A">
        <w:rPr>
          <w:rFonts w:ascii="Arial" w:hAnsi="Arial" w:cs="Arial"/>
          <w:b/>
          <w:bCs/>
        </w:rPr>
        <w:t>Communication, other than Information and Communication Technologies</w:t>
      </w:r>
    </w:p>
    <w:p w14:paraId="351261F4" w14:textId="6A0827CE" w:rsidR="006574E3" w:rsidRPr="001E1F0C" w:rsidRDefault="007E658A" w:rsidP="001E1F0C">
      <w:pPr>
        <w:pStyle w:val="ListParagraph"/>
        <w:numPr>
          <w:ilvl w:val="2"/>
          <w:numId w:val="1"/>
        </w:numPr>
        <w:spacing w:after="0" w:line="240" w:lineRule="auto"/>
        <w:rPr>
          <w:rFonts w:ascii="Arial" w:hAnsi="Arial" w:cs="Arial"/>
          <w:b/>
          <w:bCs/>
        </w:rPr>
      </w:pPr>
      <w:r w:rsidRPr="007E658A">
        <w:rPr>
          <w:rFonts w:ascii="Arial" w:hAnsi="Arial" w:cs="Arial"/>
          <w:b/>
          <w:bCs/>
        </w:rPr>
        <w:t>The Procurement of Goods, Services, and Facilities</w:t>
      </w:r>
    </w:p>
    <w:p w14:paraId="378BC3DD" w14:textId="1AA460B0" w:rsidR="006574E3" w:rsidRPr="001E1F0C" w:rsidRDefault="007E658A" w:rsidP="001E1F0C">
      <w:pPr>
        <w:pStyle w:val="ListParagraph"/>
        <w:numPr>
          <w:ilvl w:val="2"/>
          <w:numId w:val="1"/>
        </w:numPr>
        <w:spacing w:after="0" w:line="240" w:lineRule="auto"/>
        <w:rPr>
          <w:rFonts w:ascii="Arial" w:hAnsi="Arial" w:cs="Arial"/>
          <w:b/>
          <w:bCs/>
        </w:rPr>
      </w:pPr>
      <w:r w:rsidRPr="007E658A">
        <w:rPr>
          <w:rFonts w:ascii="Arial" w:hAnsi="Arial" w:cs="Arial"/>
          <w:b/>
          <w:bCs/>
        </w:rPr>
        <w:t>The Design and Delivery of Programs and Services</w:t>
      </w:r>
    </w:p>
    <w:p w14:paraId="36D45CA4" w14:textId="5505F4B4" w:rsidR="007E658A" w:rsidRPr="001E1F0C" w:rsidRDefault="007E658A" w:rsidP="001E1F0C">
      <w:pPr>
        <w:pStyle w:val="ListParagraph"/>
        <w:numPr>
          <w:ilvl w:val="2"/>
          <w:numId w:val="1"/>
        </w:numPr>
        <w:spacing w:after="0" w:line="240" w:lineRule="auto"/>
        <w:rPr>
          <w:rFonts w:ascii="Arial" w:hAnsi="Arial" w:cs="Arial"/>
          <w:b/>
          <w:bCs/>
        </w:rPr>
      </w:pPr>
      <w:r w:rsidRPr="007E658A">
        <w:rPr>
          <w:rFonts w:ascii="Arial" w:hAnsi="Arial" w:cs="Arial"/>
          <w:b/>
          <w:bCs/>
        </w:rPr>
        <w:t>Transportation</w:t>
      </w:r>
    </w:p>
    <w:p w14:paraId="75D131C5" w14:textId="77777777" w:rsidR="007E658A" w:rsidRPr="001E1F0C" w:rsidRDefault="007E658A" w:rsidP="001E1F0C">
      <w:pPr>
        <w:spacing w:after="0" w:line="240" w:lineRule="auto"/>
        <w:rPr>
          <w:rFonts w:ascii="Arial" w:hAnsi="Arial" w:cs="Arial"/>
          <w:b/>
          <w:bCs/>
        </w:rPr>
      </w:pPr>
    </w:p>
    <w:p w14:paraId="2D54B841" w14:textId="327B303E" w:rsidR="007E658A" w:rsidRDefault="006574E3" w:rsidP="007E658A">
      <w:pPr>
        <w:pStyle w:val="ListParagraph"/>
        <w:numPr>
          <w:ilvl w:val="1"/>
          <w:numId w:val="1"/>
        </w:numPr>
        <w:spacing w:after="0" w:line="240" w:lineRule="auto"/>
        <w:rPr>
          <w:rFonts w:ascii="Arial" w:hAnsi="Arial" w:cs="Arial"/>
          <w:b/>
          <w:bCs/>
        </w:rPr>
      </w:pPr>
      <w:r>
        <w:rPr>
          <w:rFonts w:ascii="Arial" w:hAnsi="Arial" w:cs="Arial"/>
          <w:b/>
          <w:bCs/>
        </w:rPr>
        <w:t xml:space="preserve">     </w:t>
      </w:r>
      <w:r w:rsidR="00891D70">
        <w:rPr>
          <w:rFonts w:ascii="Arial" w:hAnsi="Arial" w:cs="Arial"/>
          <w:b/>
          <w:bCs/>
        </w:rPr>
        <w:t>SECTION 5</w:t>
      </w:r>
      <w:r w:rsidR="00891D70">
        <w:rPr>
          <w:rFonts w:ascii="Arial" w:hAnsi="Arial" w:cs="Arial"/>
          <w:b/>
          <w:bCs/>
        </w:rPr>
        <w:tab/>
      </w:r>
      <w:r>
        <w:rPr>
          <w:rFonts w:ascii="Arial" w:hAnsi="Arial" w:cs="Arial"/>
          <w:b/>
          <w:bCs/>
        </w:rPr>
        <w:tab/>
      </w:r>
      <w:r w:rsidR="00CF458F">
        <w:rPr>
          <w:rFonts w:ascii="Arial" w:hAnsi="Arial" w:cs="Arial"/>
          <w:b/>
          <w:bCs/>
        </w:rPr>
        <w:t>CONSULTATIONS</w:t>
      </w:r>
    </w:p>
    <w:p w14:paraId="188D4FF6" w14:textId="77777777" w:rsidR="00891D70" w:rsidRPr="001E1F0C" w:rsidRDefault="00891D70" w:rsidP="001E1F0C">
      <w:pPr>
        <w:spacing w:after="0" w:line="240" w:lineRule="auto"/>
        <w:rPr>
          <w:rFonts w:ascii="Arial" w:hAnsi="Arial" w:cs="Arial"/>
          <w:b/>
          <w:bCs/>
        </w:rPr>
      </w:pPr>
    </w:p>
    <w:p w14:paraId="2B1284EB" w14:textId="77777777" w:rsidR="006574E3" w:rsidRDefault="00667318" w:rsidP="00684D1B">
      <w:pPr>
        <w:pStyle w:val="ListParagraph"/>
        <w:numPr>
          <w:ilvl w:val="0"/>
          <w:numId w:val="1"/>
        </w:numPr>
        <w:spacing w:after="0" w:line="240" w:lineRule="auto"/>
        <w:rPr>
          <w:rFonts w:ascii="Arial" w:hAnsi="Arial" w:cs="Arial"/>
          <w:b/>
        </w:rPr>
      </w:pPr>
      <w:r>
        <w:rPr>
          <w:rFonts w:ascii="Arial" w:hAnsi="Arial" w:cs="Arial"/>
          <w:b/>
        </w:rPr>
        <w:t>TRAINING &amp;</w:t>
      </w:r>
      <w:r w:rsidR="0041324F">
        <w:rPr>
          <w:rFonts w:ascii="Arial" w:hAnsi="Arial" w:cs="Arial"/>
          <w:b/>
        </w:rPr>
        <w:t xml:space="preserve"> REVIEW</w:t>
      </w:r>
    </w:p>
    <w:p w14:paraId="6C4F6A90" w14:textId="30C66E1E" w:rsidR="006574E3" w:rsidRPr="001E1F0C" w:rsidRDefault="00667318" w:rsidP="001E1F0C">
      <w:pPr>
        <w:pStyle w:val="ListParagraph"/>
        <w:numPr>
          <w:ilvl w:val="0"/>
          <w:numId w:val="1"/>
        </w:numPr>
        <w:spacing w:after="0" w:line="240" w:lineRule="auto"/>
        <w:rPr>
          <w:rFonts w:ascii="Arial" w:hAnsi="Arial" w:cs="Arial"/>
          <w:b/>
        </w:rPr>
      </w:pPr>
      <w:r>
        <w:rPr>
          <w:rFonts w:ascii="Arial" w:hAnsi="Arial" w:cs="Arial"/>
          <w:b/>
        </w:rPr>
        <w:t>DOCUMENT RETENTION</w:t>
      </w:r>
    </w:p>
    <w:p w14:paraId="5B529680" w14:textId="1676C923" w:rsidR="006574E3" w:rsidRPr="001E1F0C" w:rsidRDefault="0041324F" w:rsidP="001E1F0C">
      <w:pPr>
        <w:pStyle w:val="ListParagraph"/>
        <w:numPr>
          <w:ilvl w:val="0"/>
          <w:numId w:val="1"/>
        </w:numPr>
        <w:spacing w:after="0" w:line="240" w:lineRule="auto"/>
        <w:rPr>
          <w:rFonts w:ascii="Arial" w:hAnsi="Arial" w:cs="Arial"/>
          <w:b/>
        </w:rPr>
      </w:pPr>
      <w:r>
        <w:rPr>
          <w:rFonts w:ascii="Arial" w:hAnsi="Arial" w:cs="Arial"/>
          <w:b/>
        </w:rPr>
        <w:t>DOCUMENT APPROVAL</w:t>
      </w:r>
    </w:p>
    <w:p w14:paraId="1CC3A837" w14:textId="77777777" w:rsidR="006574E3" w:rsidRDefault="00252B05" w:rsidP="00684D1B">
      <w:pPr>
        <w:pStyle w:val="ListParagraph"/>
        <w:numPr>
          <w:ilvl w:val="0"/>
          <w:numId w:val="1"/>
        </w:numPr>
        <w:spacing w:after="0" w:line="240" w:lineRule="auto"/>
        <w:rPr>
          <w:rFonts w:ascii="Arial" w:hAnsi="Arial" w:cs="Arial"/>
          <w:b/>
        </w:rPr>
      </w:pPr>
      <w:r>
        <w:rPr>
          <w:rFonts w:ascii="Arial" w:hAnsi="Arial" w:cs="Arial"/>
          <w:b/>
        </w:rPr>
        <w:t xml:space="preserve">REVISION </w:t>
      </w:r>
      <w:r w:rsidR="002E5325">
        <w:rPr>
          <w:rFonts w:ascii="Arial" w:hAnsi="Arial" w:cs="Arial"/>
          <w:b/>
        </w:rPr>
        <w:t>HISTORY</w:t>
      </w:r>
    </w:p>
    <w:p w14:paraId="3538512A" w14:textId="35841902" w:rsidR="00A05A33" w:rsidRPr="001E1F0C" w:rsidRDefault="002E5325" w:rsidP="00FD228A">
      <w:pPr>
        <w:pStyle w:val="ListParagraph"/>
        <w:numPr>
          <w:ilvl w:val="0"/>
          <w:numId w:val="1"/>
        </w:numPr>
        <w:spacing w:after="0" w:line="240" w:lineRule="auto"/>
        <w:rPr>
          <w:rFonts w:ascii="Arial" w:hAnsi="Arial" w:cs="Arial"/>
          <w:b/>
        </w:rPr>
      </w:pPr>
      <w:r>
        <w:rPr>
          <w:rFonts w:ascii="Arial" w:hAnsi="Arial" w:cs="Arial"/>
          <w:b/>
        </w:rPr>
        <w:t>ORGANIZATIONAL STRUCTURE</w:t>
      </w:r>
    </w:p>
    <w:p w14:paraId="4C8E7686" w14:textId="77777777" w:rsidR="00A05A33" w:rsidRDefault="00A05A33" w:rsidP="00FD228A">
      <w:pPr>
        <w:spacing w:after="0" w:line="240" w:lineRule="auto"/>
        <w:rPr>
          <w:rFonts w:ascii="Arial" w:hAnsi="Arial" w:cs="Arial"/>
          <w:b/>
        </w:rPr>
      </w:pPr>
    </w:p>
    <w:p w14:paraId="1065CA59" w14:textId="77777777" w:rsidR="00A05A33" w:rsidRDefault="00A05A33" w:rsidP="00FD228A">
      <w:pPr>
        <w:spacing w:after="0" w:line="240" w:lineRule="auto"/>
        <w:rPr>
          <w:rFonts w:ascii="Arial" w:hAnsi="Arial" w:cs="Arial"/>
          <w:b/>
        </w:rPr>
      </w:pPr>
    </w:p>
    <w:p w14:paraId="2C107FBE" w14:textId="77777777" w:rsidR="00A05A33" w:rsidRDefault="00A05A33" w:rsidP="00FD228A">
      <w:pPr>
        <w:spacing w:after="0" w:line="240" w:lineRule="auto"/>
        <w:rPr>
          <w:rFonts w:ascii="Arial" w:hAnsi="Arial" w:cs="Arial"/>
          <w:b/>
        </w:rPr>
      </w:pPr>
    </w:p>
    <w:p w14:paraId="10015379" w14:textId="77777777" w:rsidR="00A05A33" w:rsidRDefault="00A05A33" w:rsidP="00FD228A">
      <w:pPr>
        <w:spacing w:after="0" w:line="240" w:lineRule="auto"/>
        <w:rPr>
          <w:rFonts w:ascii="Arial" w:hAnsi="Arial" w:cs="Arial"/>
          <w:b/>
        </w:rPr>
      </w:pPr>
    </w:p>
    <w:p w14:paraId="1DEC0C52" w14:textId="77777777" w:rsidR="00A05A33" w:rsidRDefault="008F64C8" w:rsidP="008F64C8">
      <w:pPr>
        <w:pStyle w:val="Heading1"/>
        <w:rPr>
          <w:rFonts w:ascii="Arial" w:hAnsi="Arial" w:cs="Arial"/>
          <w:b w:val="0"/>
        </w:rPr>
      </w:pPr>
      <w:r>
        <w:rPr>
          <w:szCs w:val="22"/>
          <w:lang w:val="en-GB"/>
        </w:rPr>
        <w:br w:type="page"/>
      </w:r>
    </w:p>
    <w:p w14:paraId="75DE322D" w14:textId="4053F17B" w:rsidR="002E5325" w:rsidRPr="006574E3" w:rsidRDefault="008E6E2C" w:rsidP="006574E3">
      <w:pPr>
        <w:pStyle w:val="ListParagraph"/>
        <w:numPr>
          <w:ilvl w:val="0"/>
          <w:numId w:val="22"/>
        </w:numPr>
        <w:spacing w:after="0" w:line="240" w:lineRule="auto"/>
        <w:rPr>
          <w:rFonts w:ascii="Arial" w:hAnsi="Arial" w:cs="Arial"/>
          <w:b/>
        </w:rPr>
      </w:pPr>
      <w:r w:rsidRPr="006574E3">
        <w:rPr>
          <w:rFonts w:ascii="Arial" w:hAnsi="Arial" w:cs="Arial"/>
          <w:b/>
        </w:rPr>
        <w:lastRenderedPageBreak/>
        <w:t>PURPOSE</w:t>
      </w:r>
      <w:r w:rsidR="00CF458F" w:rsidRPr="006574E3">
        <w:rPr>
          <w:rFonts w:ascii="Arial" w:hAnsi="Arial" w:cs="Arial"/>
          <w:b/>
        </w:rPr>
        <w:t xml:space="preserve"> </w:t>
      </w:r>
    </w:p>
    <w:p w14:paraId="30826942" w14:textId="77777777" w:rsidR="003D25FC" w:rsidRPr="00371D39" w:rsidRDefault="003D25FC" w:rsidP="003D25FC">
      <w:pPr>
        <w:pStyle w:val="ListParagraph"/>
        <w:spacing w:after="0" w:line="240" w:lineRule="auto"/>
        <w:ind w:left="360"/>
        <w:rPr>
          <w:rFonts w:ascii="Arial" w:hAnsi="Arial" w:cs="Arial"/>
          <w:b/>
        </w:rPr>
      </w:pPr>
    </w:p>
    <w:p w14:paraId="0ADFC8B0" w14:textId="4A9EAAC8" w:rsidR="00CF458F" w:rsidRDefault="00CF458F" w:rsidP="006574E3">
      <w:pPr>
        <w:pStyle w:val="ListParagraph"/>
        <w:spacing w:after="0" w:line="240" w:lineRule="auto"/>
        <w:rPr>
          <w:rFonts w:ascii="Arial" w:hAnsi="Arial" w:cs="Arial"/>
          <w:color w:val="000000"/>
          <w:shd w:val="clear" w:color="auto" w:fill="FFFFFF"/>
        </w:rPr>
      </w:pPr>
      <w:r>
        <w:rPr>
          <w:rFonts w:ascii="Arial" w:hAnsi="Arial" w:cs="Arial"/>
          <w:color w:val="000000"/>
          <w:shd w:val="clear" w:color="auto" w:fill="FFFFFF"/>
        </w:rPr>
        <w:t>An accessibility plan serves to ensure that individuals with disabilities can participate fully in all aspects of an organization, particularly in educational settings. It aims to remove barriers that may prevent disabled individuals from accessing education and associated services, thereby promoting inclusivity and equality</w:t>
      </w:r>
      <w:r w:rsidR="001E1F0C">
        <w:rPr>
          <w:rFonts w:ascii="Arial" w:hAnsi="Arial" w:cs="Arial"/>
          <w:color w:val="000000"/>
          <w:shd w:val="clear" w:color="auto" w:fill="FFFFFF"/>
        </w:rPr>
        <w:t xml:space="preserve">, </w:t>
      </w:r>
    </w:p>
    <w:p w14:paraId="682898B1" w14:textId="77777777" w:rsidR="001E1F0C" w:rsidRDefault="001E1F0C" w:rsidP="006574E3">
      <w:pPr>
        <w:pStyle w:val="ListParagraph"/>
        <w:spacing w:after="0" w:line="240" w:lineRule="auto"/>
        <w:rPr>
          <w:rFonts w:ascii="Arial" w:hAnsi="Arial" w:cs="Arial"/>
          <w:color w:val="000000"/>
          <w:shd w:val="clear" w:color="auto" w:fill="FFFFFF"/>
        </w:rPr>
      </w:pPr>
    </w:p>
    <w:p w14:paraId="79A04445" w14:textId="690CA4C5" w:rsidR="001E1F0C" w:rsidRPr="006574E3" w:rsidRDefault="001E1F0C" w:rsidP="006574E3">
      <w:pPr>
        <w:pStyle w:val="ListParagraph"/>
        <w:spacing w:after="0" w:line="240" w:lineRule="auto"/>
        <w:rPr>
          <w:rFonts w:ascii="Arial" w:hAnsi="Arial" w:cs="Arial"/>
          <w:color w:val="000000"/>
          <w:shd w:val="clear" w:color="auto" w:fill="FFFFFF"/>
        </w:rPr>
      </w:pPr>
      <w:r>
        <w:rPr>
          <w:rFonts w:ascii="Arial" w:hAnsi="Arial" w:cs="Arial"/>
          <w:color w:val="000000"/>
          <w:shd w:val="clear" w:color="auto" w:fill="FFFFFF"/>
        </w:rPr>
        <w:t xml:space="preserve">It also </w:t>
      </w:r>
      <w:r w:rsidRPr="001E1F0C">
        <w:rPr>
          <w:rFonts w:ascii="Arial" w:hAnsi="Arial" w:cs="Arial"/>
          <w:color w:val="000000"/>
          <w:shd w:val="clear" w:color="auto" w:fill="FFFFFF"/>
        </w:rPr>
        <w:t>exists to give an organization a clear, accountable roadmap for identifying, removing, and preventing barriers that limit full participation for people with disabilities. Its core purpose is to turn accessibility from a vague intention into a structured, measurable, and legally compliant commitment.</w:t>
      </w:r>
    </w:p>
    <w:p w14:paraId="7286766D" w14:textId="77777777" w:rsidR="00CF458F" w:rsidRPr="00CF458F" w:rsidRDefault="00CF458F" w:rsidP="00CF458F">
      <w:pPr>
        <w:spacing w:after="0" w:line="240" w:lineRule="auto"/>
        <w:rPr>
          <w:rFonts w:ascii="Arial" w:hAnsi="Arial" w:cs="Arial"/>
          <w:b/>
        </w:rPr>
      </w:pPr>
    </w:p>
    <w:p w14:paraId="155793EF" w14:textId="3BCD5594" w:rsidR="00DA6428" w:rsidRPr="006574E3" w:rsidRDefault="008E6E2C" w:rsidP="006574E3">
      <w:pPr>
        <w:pStyle w:val="ListParagraph"/>
        <w:numPr>
          <w:ilvl w:val="0"/>
          <w:numId w:val="22"/>
        </w:numPr>
        <w:spacing w:after="0" w:line="240" w:lineRule="auto"/>
        <w:rPr>
          <w:rFonts w:ascii="Arial" w:hAnsi="Arial" w:cs="Arial"/>
          <w:lang w:val="en-US"/>
        </w:rPr>
      </w:pPr>
      <w:r w:rsidRPr="006574E3">
        <w:rPr>
          <w:rFonts w:ascii="Arial" w:hAnsi="Arial" w:cs="Arial"/>
          <w:b/>
        </w:rPr>
        <w:t>FIELD OF APPLICATION</w:t>
      </w:r>
      <w:r w:rsidR="002C5480" w:rsidRPr="006574E3">
        <w:rPr>
          <w:rFonts w:ascii="Arial" w:hAnsi="Arial" w:cs="Arial"/>
          <w:b/>
        </w:rPr>
        <w:t xml:space="preserve"> </w:t>
      </w:r>
    </w:p>
    <w:p w14:paraId="5BD2FFD4" w14:textId="77777777" w:rsidR="00A4017D" w:rsidRPr="00B92F99" w:rsidRDefault="00A4017D" w:rsidP="003D25FC">
      <w:pPr>
        <w:pStyle w:val="ListParagraph"/>
        <w:spacing w:after="0" w:line="240" w:lineRule="auto"/>
        <w:ind w:left="360"/>
        <w:rPr>
          <w:rFonts w:ascii="Arial" w:hAnsi="Arial" w:cs="Arial"/>
          <w:b/>
        </w:rPr>
      </w:pPr>
    </w:p>
    <w:p w14:paraId="4266A076" w14:textId="77777777" w:rsidR="00CF458F" w:rsidRDefault="00CF458F" w:rsidP="00CF458F">
      <w:pPr>
        <w:pStyle w:val="ListParagraph"/>
        <w:spacing w:after="0"/>
        <w:rPr>
          <w:rFonts w:ascii="Arial" w:hAnsi="Arial" w:cs="Arial"/>
        </w:rPr>
      </w:pPr>
      <w:r w:rsidRPr="00CF458F">
        <w:rPr>
          <w:rFonts w:ascii="Arial" w:hAnsi="Arial" w:cs="Arial"/>
        </w:rPr>
        <w:t>In Ontario, under the Accessibility for Ontarians with Disabilities Act (AODA), the plan must address accessibility in information and communications, employment, transportation, design of public spaces, and customer service—and be reviewed and updated regularly.</w:t>
      </w:r>
    </w:p>
    <w:p w14:paraId="20ADA73B" w14:textId="77777777" w:rsidR="00E574E0" w:rsidRDefault="00E574E0" w:rsidP="00CF458F">
      <w:pPr>
        <w:pStyle w:val="ListParagraph"/>
        <w:spacing w:after="0"/>
        <w:rPr>
          <w:rFonts w:ascii="Arial" w:hAnsi="Arial" w:cs="Arial"/>
        </w:rPr>
      </w:pPr>
    </w:p>
    <w:p w14:paraId="15C49252" w14:textId="77777777" w:rsidR="00E574E0" w:rsidRDefault="00E574E0" w:rsidP="00E574E0">
      <w:pPr>
        <w:pStyle w:val="ListParagraph"/>
        <w:spacing w:after="0"/>
        <w:rPr>
          <w:rFonts w:ascii="Arial" w:hAnsi="Arial" w:cs="Arial"/>
        </w:rPr>
      </w:pPr>
      <w:r w:rsidRPr="00E574E0">
        <w:rPr>
          <w:rFonts w:ascii="Arial" w:hAnsi="Arial" w:cs="Arial"/>
        </w:rPr>
        <w:t xml:space="preserve">These areas are mandated under </w:t>
      </w:r>
      <w:r w:rsidRPr="00E574E0">
        <w:rPr>
          <w:rFonts w:ascii="Arial" w:hAnsi="Arial" w:cs="Arial"/>
          <w:b/>
          <w:bCs/>
        </w:rPr>
        <w:t>Section 5 of the Accessible Canada Act</w:t>
      </w:r>
      <w:r w:rsidRPr="00E574E0">
        <w:rPr>
          <w:rFonts w:ascii="Arial" w:hAnsi="Arial" w:cs="Arial"/>
        </w:rPr>
        <w:t xml:space="preserve"> and must appear in every accessibility plan.</w:t>
      </w:r>
    </w:p>
    <w:p w14:paraId="2476D7D6" w14:textId="77777777" w:rsidR="00E574E0" w:rsidRPr="00E574E0" w:rsidRDefault="00E574E0" w:rsidP="00E574E0">
      <w:pPr>
        <w:pStyle w:val="ListParagraph"/>
        <w:spacing w:after="0"/>
        <w:rPr>
          <w:rFonts w:ascii="Arial" w:hAnsi="Arial" w:cs="Arial"/>
        </w:rPr>
      </w:pPr>
    </w:p>
    <w:p w14:paraId="6D9A3CC5" w14:textId="77777777" w:rsidR="00E574E0" w:rsidRDefault="00E574E0" w:rsidP="00D60E31">
      <w:pPr>
        <w:pStyle w:val="ListParagraph"/>
        <w:numPr>
          <w:ilvl w:val="0"/>
          <w:numId w:val="23"/>
        </w:numPr>
        <w:tabs>
          <w:tab w:val="clear" w:pos="720"/>
          <w:tab w:val="num" w:pos="1440"/>
        </w:tabs>
        <w:spacing w:after="0"/>
        <w:ind w:left="1440"/>
        <w:rPr>
          <w:rFonts w:ascii="Arial" w:hAnsi="Arial" w:cs="Arial"/>
        </w:rPr>
      </w:pPr>
      <w:r w:rsidRPr="00E574E0">
        <w:rPr>
          <w:rFonts w:ascii="Arial" w:hAnsi="Arial" w:cs="Arial"/>
          <w:b/>
          <w:bCs/>
        </w:rPr>
        <w:t>Employment</w:t>
      </w:r>
      <w:r w:rsidRPr="00E574E0">
        <w:rPr>
          <w:rFonts w:ascii="Arial" w:hAnsi="Arial" w:cs="Arial"/>
        </w:rPr>
        <w:t xml:space="preserve"> </w:t>
      </w:r>
    </w:p>
    <w:p w14:paraId="312E1C05" w14:textId="6E3DDE9D" w:rsidR="00E574E0" w:rsidRPr="00E574E0" w:rsidRDefault="00E574E0" w:rsidP="00D60E31">
      <w:pPr>
        <w:pStyle w:val="ListParagraph"/>
        <w:spacing w:after="0"/>
        <w:ind w:left="1440"/>
        <w:rPr>
          <w:rFonts w:ascii="Arial" w:hAnsi="Arial" w:cs="Arial"/>
        </w:rPr>
      </w:pPr>
      <w:r>
        <w:rPr>
          <w:rFonts w:ascii="Arial" w:hAnsi="Arial" w:cs="Arial"/>
        </w:rPr>
        <w:t>H</w:t>
      </w:r>
      <w:r w:rsidRPr="00E574E0">
        <w:rPr>
          <w:rFonts w:ascii="Arial" w:hAnsi="Arial" w:cs="Arial"/>
        </w:rPr>
        <w:t>iring, retention, workplace accommodations</w:t>
      </w:r>
      <w:r>
        <w:rPr>
          <w:rFonts w:ascii="Arial" w:hAnsi="Arial" w:cs="Arial"/>
        </w:rPr>
        <w:t xml:space="preserve">, </w:t>
      </w:r>
      <w:r w:rsidRPr="00E574E0">
        <w:rPr>
          <w:rFonts w:ascii="Arial" w:hAnsi="Arial" w:cs="Arial"/>
        </w:rPr>
        <w:t>training.</w:t>
      </w:r>
    </w:p>
    <w:p w14:paraId="3279E1A1" w14:textId="77777777" w:rsidR="00E574E0" w:rsidRDefault="00E574E0" w:rsidP="00D60E31">
      <w:pPr>
        <w:pStyle w:val="ListParagraph"/>
        <w:numPr>
          <w:ilvl w:val="0"/>
          <w:numId w:val="23"/>
        </w:numPr>
        <w:tabs>
          <w:tab w:val="clear" w:pos="720"/>
          <w:tab w:val="num" w:pos="1440"/>
        </w:tabs>
        <w:spacing w:after="0"/>
        <w:ind w:left="1440"/>
        <w:rPr>
          <w:rFonts w:ascii="Arial" w:hAnsi="Arial" w:cs="Arial"/>
        </w:rPr>
      </w:pPr>
      <w:r w:rsidRPr="00E574E0">
        <w:rPr>
          <w:rFonts w:ascii="Arial" w:hAnsi="Arial" w:cs="Arial"/>
          <w:b/>
          <w:bCs/>
        </w:rPr>
        <w:t>Built environment</w:t>
      </w:r>
      <w:r w:rsidRPr="00E574E0">
        <w:rPr>
          <w:rFonts w:ascii="Arial" w:hAnsi="Arial" w:cs="Arial"/>
        </w:rPr>
        <w:t xml:space="preserve"> </w:t>
      </w:r>
    </w:p>
    <w:p w14:paraId="50F5C98D" w14:textId="267D2505" w:rsidR="00E574E0" w:rsidRPr="00E574E0" w:rsidRDefault="00E574E0" w:rsidP="00D60E31">
      <w:pPr>
        <w:pStyle w:val="ListParagraph"/>
        <w:spacing w:after="0"/>
        <w:ind w:left="1440"/>
        <w:rPr>
          <w:rFonts w:ascii="Arial" w:hAnsi="Arial" w:cs="Arial"/>
        </w:rPr>
      </w:pPr>
      <w:r>
        <w:rPr>
          <w:rFonts w:ascii="Arial" w:hAnsi="Arial" w:cs="Arial"/>
        </w:rPr>
        <w:t>O</w:t>
      </w:r>
      <w:r w:rsidRPr="00E574E0">
        <w:rPr>
          <w:rFonts w:ascii="Arial" w:hAnsi="Arial" w:cs="Arial"/>
        </w:rPr>
        <w:t>ffices, public spaces, entrances, washrooms, signage.</w:t>
      </w:r>
    </w:p>
    <w:p w14:paraId="3A8D7B01" w14:textId="77777777" w:rsidR="00E574E0" w:rsidRDefault="00E574E0" w:rsidP="00D60E31">
      <w:pPr>
        <w:pStyle w:val="ListParagraph"/>
        <w:numPr>
          <w:ilvl w:val="0"/>
          <w:numId w:val="23"/>
        </w:numPr>
        <w:tabs>
          <w:tab w:val="clear" w:pos="720"/>
          <w:tab w:val="num" w:pos="1440"/>
        </w:tabs>
        <w:spacing w:after="0"/>
        <w:ind w:left="1440"/>
        <w:rPr>
          <w:rFonts w:ascii="Arial" w:hAnsi="Arial" w:cs="Arial"/>
        </w:rPr>
      </w:pPr>
      <w:r w:rsidRPr="00E574E0">
        <w:rPr>
          <w:rFonts w:ascii="Arial" w:hAnsi="Arial" w:cs="Arial"/>
          <w:b/>
          <w:bCs/>
        </w:rPr>
        <w:t>Information and communication technologies (ICT)</w:t>
      </w:r>
      <w:r w:rsidRPr="00E574E0">
        <w:rPr>
          <w:rFonts w:ascii="Arial" w:hAnsi="Arial" w:cs="Arial"/>
        </w:rPr>
        <w:t xml:space="preserve"> </w:t>
      </w:r>
    </w:p>
    <w:p w14:paraId="004208FB" w14:textId="223B64D2" w:rsidR="00E574E0" w:rsidRPr="00E574E0" w:rsidRDefault="00E574E0" w:rsidP="00D60E31">
      <w:pPr>
        <w:pStyle w:val="ListParagraph"/>
        <w:spacing w:after="0"/>
        <w:ind w:left="1440"/>
        <w:rPr>
          <w:rFonts w:ascii="Arial" w:hAnsi="Arial" w:cs="Arial"/>
        </w:rPr>
      </w:pPr>
      <w:r>
        <w:rPr>
          <w:rFonts w:ascii="Arial" w:hAnsi="Arial" w:cs="Arial"/>
        </w:rPr>
        <w:t>W</w:t>
      </w:r>
      <w:r w:rsidRPr="00E574E0">
        <w:rPr>
          <w:rFonts w:ascii="Arial" w:hAnsi="Arial" w:cs="Arial"/>
        </w:rPr>
        <w:t>ebsites, software, digital platforms, internal systems.</w:t>
      </w:r>
    </w:p>
    <w:p w14:paraId="6AEC47E7" w14:textId="77777777" w:rsidR="00E574E0" w:rsidRDefault="00E574E0" w:rsidP="00D60E31">
      <w:pPr>
        <w:pStyle w:val="ListParagraph"/>
        <w:numPr>
          <w:ilvl w:val="0"/>
          <w:numId w:val="23"/>
        </w:numPr>
        <w:tabs>
          <w:tab w:val="clear" w:pos="720"/>
          <w:tab w:val="num" w:pos="1440"/>
        </w:tabs>
        <w:spacing w:after="0"/>
        <w:ind w:left="1440"/>
        <w:rPr>
          <w:rFonts w:ascii="Arial" w:hAnsi="Arial" w:cs="Arial"/>
        </w:rPr>
      </w:pPr>
      <w:r w:rsidRPr="00E574E0">
        <w:rPr>
          <w:rFonts w:ascii="Arial" w:hAnsi="Arial" w:cs="Arial"/>
          <w:b/>
          <w:bCs/>
        </w:rPr>
        <w:t>Communications (non-ICT)</w:t>
      </w:r>
      <w:r w:rsidRPr="00E574E0">
        <w:rPr>
          <w:rFonts w:ascii="Arial" w:hAnsi="Arial" w:cs="Arial"/>
        </w:rPr>
        <w:t xml:space="preserve"> </w:t>
      </w:r>
    </w:p>
    <w:p w14:paraId="005F4819" w14:textId="20B7B5B6" w:rsidR="00E574E0" w:rsidRPr="00E574E0" w:rsidRDefault="00E574E0" w:rsidP="00D60E31">
      <w:pPr>
        <w:pStyle w:val="ListParagraph"/>
        <w:spacing w:after="0"/>
        <w:ind w:left="1440"/>
        <w:rPr>
          <w:rFonts w:ascii="Arial" w:hAnsi="Arial" w:cs="Arial"/>
        </w:rPr>
      </w:pPr>
      <w:r>
        <w:rPr>
          <w:rFonts w:ascii="Arial" w:hAnsi="Arial" w:cs="Arial"/>
        </w:rPr>
        <w:t>P</w:t>
      </w:r>
      <w:r w:rsidRPr="00E574E0">
        <w:rPr>
          <w:rFonts w:ascii="Arial" w:hAnsi="Arial" w:cs="Arial"/>
        </w:rPr>
        <w:t>rint materials</w:t>
      </w:r>
      <w:r>
        <w:rPr>
          <w:rFonts w:ascii="Arial" w:hAnsi="Arial" w:cs="Arial"/>
        </w:rPr>
        <w:t xml:space="preserve">, </w:t>
      </w:r>
      <w:r w:rsidRPr="00E574E0">
        <w:rPr>
          <w:rFonts w:ascii="Arial" w:hAnsi="Arial" w:cs="Arial"/>
        </w:rPr>
        <w:t>customer service interactions, public notices.</w:t>
      </w:r>
    </w:p>
    <w:p w14:paraId="0EF3A8A7" w14:textId="77777777" w:rsidR="00E574E0" w:rsidRDefault="00E574E0" w:rsidP="00D60E31">
      <w:pPr>
        <w:pStyle w:val="ListParagraph"/>
        <w:numPr>
          <w:ilvl w:val="0"/>
          <w:numId w:val="23"/>
        </w:numPr>
        <w:tabs>
          <w:tab w:val="clear" w:pos="720"/>
          <w:tab w:val="num" w:pos="1440"/>
        </w:tabs>
        <w:spacing w:after="0"/>
        <w:ind w:left="1440"/>
        <w:rPr>
          <w:rFonts w:ascii="Arial" w:hAnsi="Arial" w:cs="Arial"/>
        </w:rPr>
      </w:pPr>
      <w:r w:rsidRPr="00E574E0">
        <w:rPr>
          <w:rFonts w:ascii="Arial" w:hAnsi="Arial" w:cs="Arial"/>
          <w:b/>
          <w:bCs/>
        </w:rPr>
        <w:t>Procurement of goods, services, and facilities</w:t>
      </w:r>
    </w:p>
    <w:p w14:paraId="625DA26D" w14:textId="4F77417E" w:rsidR="00E574E0" w:rsidRPr="00E574E0" w:rsidRDefault="00E574E0" w:rsidP="00D60E31">
      <w:pPr>
        <w:pStyle w:val="ListParagraph"/>
        <w:spacing w:after="0"/>
        <w:ind w:left="1440"/>
        <w:rPr>
          <w:rFonts w:ascii="Arial" w:hAnsi="Arial" w:cs="Arial"/>
        </w:rPr>
      </w:pPr>
      <w:r>
        <w:rPr>
          <w:rFonts w:ascii="Arial" w:hAnsi="Arial" w:cs="Arial"/>
        </w:rPr>
        <w:t>E</w:t>
      </w:r>
      <w:r w:rsidRPr="00E574E0">
        <w:rPr>
          <w:rFonts w:ascii="Arial" w:hAnsi="Arial" w:cs="Arial"/>
        </w:rPr>
        <w:t>nsuring purchased products and services are accessible.</w:t>
      </w:r>
    </w:p>
    <w:p w14:paraId="4E6EEB89" w14:textId="77777777" w:rsidR="00E574E0" w:rsidRDefault="00E574E0" w:rsidP="00D60E31">
      <w:pPr>
        <w:pStyle w:val="ListParagraph"/>
        <w:numPr>
          <w:ilvl w:val="0"/>
          <w:numId w:val="23"/>
        </w:numPr>
        <w:tabs>
          <w:tab w:val="clear" w:pos="720"/>
          <w:tab w:val="num" w:pos="1440"/>
        </w:tabs>
        <w:spacing w:after="0"/>
        <w:ind w:left="1440"/>
        <w:rPr>
          <w:rFonts w:ascii="Arial" w:hAnsi="Arial" w:cs="Arial"/>
        </w:rPr>
      </w:pPr>
      <w:r w:rsidRPr="00E574E0">
        <w:rPr>
          <w:rFonts w:ascii="Arial" w:hAnsi="Arial" w:cs="Arial"/>
          <w:b/>
          <w:bCs/>
        </w:rPr>
        <w:t>Design and delivery of programs and services</w:t>
      </w:r>
    </w:p>
    <w:p w14:paraId="3D2D126B" w14:textId="11A7C9DF" w:rsidR="00E574E0" w:rsidRPr="00E574E0" w:rsidRDefault="00E574E0" w:rsidP="00D60E31">
      <w:pPr>
        <w:pStyle w:val="ListParagraph"/>
        <w:spacing w:after="0"/>
        <w:ind w:left="1440"/>
        <w:rPr>
          <w:rFonts w:ascii="Arial" w:hAnsi="Arial" w:cs="Arial"/>
        </w:rPr>
      </w:pPr>
      <w:r>
        <w:rPr>
          <w:rFonts w:ascii="Arial" w:hAnsi="Arial" w:cs="Arial"/>
        </w:rPr>
        <w:t>H</w:t>
      </w:r>
      <w:r w:rsidRPr="00E574E0">
        <w:rPr>
          <w:rFonts w:ascii="Arial" w:hAnsi="Arial" w:cs="Arial"/>
        </w:rPr>
        <w:t>ow services are structured, delivered</w:t>
      </w:r>
      <w:r>
        <w:rPr>
          <w:rFonts w:ascii="Arial" w:hAnsi="Arial" w:cs="Arial"/>
        </w:rPr>
        <w:t xml:space="preserve"> </w:t>
      </w:r>
      <w:r w:rsidRPr="00E574E0">
        <w:rPr>
          <w:rFonts w:ascii="Arial" w:hAnsi="Arial" w:cs="Arial"/>
        </w:rPr>
        <w:t>and evaluated.</w:t>
      </w:r>
    </w:p>
    <w:p w14:paraId="4D02E250" w14:textId="77777777" w:rsidR="00E574E0" w:rsidRDefault="00E574E0" w:rsidP="00D60E31">
      <w:pPr>
        <w:pStyle w:val="ListParagraph"/>
        <w:numPr>
          <w:ilvl w:val="0"/>
          <w:numId w:val="23"/>
        </w:numPr>
        <w:tabs>
          <w:tab w:val="clear" w:pos="720"/>
          <w:tab w:val="num" w:pos="1440"/>
        </w:tabs>
        <w:spacing w:after="0"/>
        <w:ind w:left="1440"/>
        <w:rPr>
          <w:rFonts w:ascii="Arial" w:hAnsi="Arial" w:cs="Arial"/>
        </w:rPr>
      </w:pPr>
      <w:r w:rsidRPr="00E574E0">
        <w:rPr>
          <w:rFonts w:ascii="Arial" w:hAnsi="Arial" w:cs="Arial"/>
          <w:b/>
          <w:bCs/>
        </w:rPr>
        <w:t>Transportation</w:t>
      </w:r>
      <w:r w:rsidRPr="00E574E0">
        <w:rPr>
          <w:rFonts w:ascii="Arial" w:hAnsi="Arial" w:cs="Arial"/>
        </w:rPr>
        <w:t xml:space="preserve"> </w:t>
      </w:r>
    </w:p>
    <w:p w14:paraId="05285722" w14:textId="5A58911B" w:rsidR="00E574E0" w:rsidRPr="00E574E0" w:rsidRDefault="00E574E0" w:rsidP="00D60E31">
      <w:pPr>
        <w:pStyle w:val="ListParagraph"/>
        <w:spacing w:after="0"/>
        <w:ind w:left="1440"/>
        <w:rPr>
          <w:rFonts w:ascii="Arial" w:hAnsi="Arial" w:cs="Arial"/>
        </w:rPr>
      </w:pPr>
      <w:r>
        <w:rPr>
          <w:rFonts w:ascii="Arial" w:hAnsi="Arial" w:cs="Arial"/>
        </w:rPr>
        <w:t>A</w:t>
      </w:r>
      <w:r w:rsidRPr="00E574E0">
        <w:rPr>
          <w:rFonts w:ascii="Arial" w:hAnsi="Arial" w:cs="Arial"/>
        </w:rPr>
        <w:t>pplies to federally regulated transport providers (air, rail, marine, interprovincial bus).</w:t>
      </w:r>
    </w:p>
    <w:p w14:paraId="1BA04C1E" w14:textId="77777777" w:rsidR="00E574E0" w:rsidRDefault="00E574E0" w:rsidP="00CF458F">
      <w:pPr>
        <w:pStyle w:val="ListParagraph"/>
        <w:spacing w:after="0"/>
        <w:rPr>
          <w:rFonts w:ascii="Arial" w:hAnsi="Arial" w:cs="Arial"/>
        </w:rPr>
      </w:pPr>
    </w:p>
    <w:p w14:paraId="739E95D2" w14:textId="77777777" w:rsidR="00E574E0" w:rsidRDefault="00E574E0" w:rsidP="00CF458F">
      <w:pPr>
        <w:pStyle w:val="ListParagraph"/>
        <w:spacing w:after="0"/>
        <w:rPr>
          <w:rFonts w:ascii="Arial" w:hAnsi="Arial" w:cs="Arial"/>
        </w:rPr>
      </w:pPr>
    </w:p>
    <w:p w14:paraId="7D44D3A9" w14:textId="77777777" w:rsidR="00FF0F46" w:rsidRPr="00791634" w:rsidRDefault="00FF0F46" w:rsidP="00791634">
      <w:pPr>
        <w:spacing w:after="0" w:line="240" w:lineRule="auto"/>
        <w:rPr>
          <w:rFonts w:ascii="Arial" w:hAnsi="Arial" w:cs="Arial"/>
        </w:rPr>
      </w:pPr>
    </w:p>
    <w:p w14:paraId="5478E6AA" w14:textId="77777777" w:rsidR="0041324F" w:rsidRPr="00B92F99" w:rsidRDefault="008E6E2C" w:rsidP="006574E3">
      <w:pPr>
        <w:pStyle w:val="ListParagraph"/>
        <w:numPr>
          <w:ilvl w:val="0"/>
          <w:numId w:val="22"/>
        </w:numPr>
        <w:spacing w:after="0" w:line="240" w:lineRule="auto"/>
        <w:rPr>
          <w:rFonts w:ascii="Arial" w:hAnsi="Arial" w:cs="Arial"/>
          <w:b/>
        </w:rPr>
      </w:pPr>
      <w:r w:rsidRPr="00B92F99">
        <w:rPr>
          <w:rFonts w:ascii="Arial" w:hAnsi="Arial" w:cs="Arial"/>
          <w:b/>
        </w:rPr>
        <w:lastRenderedPageBreak/>
        <w:t>RESPONSIBILITY</w:t>
      </w:r>
    </w:p>
    <w:p w14:paraId="3D35F3BB" w14:textId="77777777" w:rsidR="0041324F" w:rsidRPr="00B92F99" w:rsidRDefault="0041324F" w:rsidP="003D25FC">
      <w:pPr>
        <w:pStyle w:val="ListParagraph"/>
        <w:spacing w:after="0" w:line="240" w:lineRule="auto"/>
        <w:rPr>
          <w:rFonts w:ascii="Arial" w:hAnsi="Arial" w:cs="Arial"/>
          <w:b/>
        </w:rPr>
      </w:pPr>
    </w:p>
    <w:p w14:paraId="59D41CF5" w14:textId="567E0993" w:rsidR="0041324F" w:rsidRPr="00371D39" w:rsidRDefault="0041324F" w:rsidP="003D25FC">
      <w:pPr>
        <w:pStyle w:val="NoSpacing"/>
        <w:numPr>
          <w:ilvl w:val="1"/>
          <w:numId w:val="2"/>
        </w:numPr>
        <w:ind w:left="993" w:hanging="567"/>
        <w:rPr>
          <w:rFonts w:ascii="Arial" w:hAnsi="Arial" w:cs="Arial"/>
          <w:b/>
          <w:bCs/>
        </w:rPr>
      </w:pPr>
      <w:r w:rsidRPr="00371D39">
        <w:rPr>
          <w:rFonts w:ascii="Arial" w:hAnsi="Arial" w:cs="Arial"/>
          <w:b/>
          <w:bCs/>
        </w:rPr>
        <w:t xml:space="preserve">It is the responsibility of </w:t>
      </w:r>
      <w:r w:rsidR="00360752" w:rsidRPr="00371D39">
        <w:rPr>
          <w:rFonts w:ascii="Arial" w:hAnsi="Arial" w:cs="Arial"/>
          <w:b/>
          <w:bCs/>
        </w:rPr>
        <w:t>the</w:t>
      </w:r>
      <w:r w:rsidR="00DB4E5B" w:rsidRPr="00371D39">
        <w:rPr>
          <w:rFonts w:ascii="Arial" w:hAnsi="Arial" w:cs="Arial"/>
          <w:b/>
          <w:bCs/>
        </w:rPr>
        <w:t xml:space="preserve"> </w:t>
      </w:r>
      <w:r w:rsidR="00D10E2A">
        <w:rPr>
          <w:rFonts w:ascii="Arial" w:hAnsi="Arial" w:cs="Arial"/>
          <w:b/>
          <w:bCs/>
        </w:rPr>
        <w:t>E</w:t>
      </w:r>
      <w:r w:rsidR="00A4017D" w:rsidRPr="00371D39">
        <w:rPr>
          <w:rFonts w:ascii="Arial" w:hAnsi="Arial" w:cs="Arial"/>
          <w:b/>
          <w:bCs/>
        </w:rPr>
        <w:t>mployees</w:t>
      </w:r>
      <w:r w:rsidR="00371D39">
        <w:rPr>
          <w:rFonts w:ascii="Arial" w:hAnsi="Arial" w:cs="Arial"/>
          <w:b/>
          <w:bCs/>
        </w:rPr>
        <w:t>, Supervisors, &amp; Managers</w:t>
      </w:r>
      <w:r w:rsidR="00A4017D" w:rsidRPr="00371D39">
        <w:rPr>
          <w:rFonts w:ascii="Arial" w:hAnsi="Arial" w:cs="Arial"/>
          <w:b/>
          <w:bCs/>
        </w:rPr>
        <w:t xml:space="preserve"> to</w:t>
      </w:r>
      <w:r w:rsidRPr="00371D39">
        <w:rPr>
          <w:rFonts w:ascii="Arial" w:hAnsi="Arial" w:cs="Arial"/>
          <w:b/>
          <w:bCs/>
        </w:rPr>
        <w:t>:</w:t>
      </w:r>
    </w:p>
    <w:p w14:paraId="0552F23B" w14:textId="77777777" w:rsidR="00371D39" w:rsidRDefault="00371D39" w:rsidP="003D25FC">
      <w:pPr>
        <w:pStyle w:val="NoSpacing"/>
        <w:rPr>
          <w:rFonts w:ascii="Arial" w:hAnsi="Arial" w:cs="Arial"/>
        </w:rPr>
      </w:pPr>
    </w:p>
    <w:p w14:paraId="5365A4F3" w14:textId="77777777" w:rsidR="00371D39" w:rsidRPr="00371D39" w:rsidRDefault="00371D39" w:rsidP="00D60E31">
      <w:pPr>
        <w:pStyle w:val="NoSpacing"/>
        <w:numPr>
          <w:ilvl w:val="0"/>
          <w:numId w:val="19"/>
        </w:numPr>
        <w:tabs>
          <w:tab w:val="num" w:pos="1276"/>
        </w:tabs>
        <w:ind w:left="1134" w:hanging="141"/>
        <w:rPr>
          <w:rFonts w:ascii="Arial" w:hAnsi="Arial" w:cs="Arial"/>
        </w:rPr>
      </w:pPr>
      <w:r w:rsidRPr="00371D39">
        <w:rPr>
          <w:rFonts w:ascii="Arial" w:hAnsi="Arial" w:cs="Arial"/>
        </w:rPr>
        <w:t xml:space="preserve">Being aware of and complying with the organization's accessibility policies and procedures. </w:t>
      </w:r>
    </w:p>
    <w:p w14:paraId="1C863B08" w14:textId="77777777" w:rsidR="00371D39" w:rsidRPr="00371D39" w:rsidRDefault="00371D39" w:rsidP="00D60E31">
      <w:pPr>
        <w:pStyle w:val="NoSpacing"/>
        <w:numPr>
          <w:ilvl w:val="0"/>
          <w:numId w:val="19"/>
        </w:numPr>
        <w:tabs>
          <w:tab w:val="num" w:pos="1276"/>
        </w:tabs>
        <w:ind w:left="1134" w:hanging="141"/>
        <w:rPr>
          <w:rFonts w:ascii="Arial" w:hAnsi="Arial" w:cs="Arial"/>
        </w:rPr>
      </w:pPr>
      <w:r w:rsidRPr="00371D39">
        <w:rPr>
          <w:rFonts w:ascii="Arial" w:hAnsi="Arial" w:cs="Arial"/>
        </w:rPr>
        <w:t xml:space="preserve">Participating in accessibility training, as required, and applying accessibility best practices in their work. </w:t>
      </w:r>
    </w:p>
    <w:p w14:paraId="2FBA2BB6" w14:textId="7D7022E9" w:rsidR="00CF458F" w:rsidRPr="00CF458F" w:rsidRDefault="00371D39" w:rsidP="00D60E31">
      <w:pPr>
        <w:pStyle w:val="NoSpacing"/>
        <w:numPr>
          <w:ilvl w:val="0"/>
          <w:numId w:val="19"/>
        </w:numPr>
        <w:tabs>
          <w:tab w:val="num" w:pos="1276"/>
        </w:tabs>
        <w:ind w:left="1134" w:hanging="141"/>
        <w:rPr>
          <w:rFonts w:ascii="Arial" w:hAnsi="Arial" w:cs="Arial"/>
        </w:rPr>
      </w:pPr>
      <w:r w:rsidRPr="00CF458F">
        <w:rPr>
          <w:rFonts w:ascii="Arial" w:hAnsi="Arial" w:cs="Arial"/>
        </w:rPr>
        <w:t>Helping promote a culture of accessibility, inclusion, and continuous improvement throughout the organization.</w:t>
      </w:r>
    </w:p>
    <w:p w14:paraId="5213DC33" w14:textId="77777777" w:rsidR="00CF458F" w:rsidRDefault="00CF458F" w:rsidP="00CF458F">
      <w:pPr>
        <w:pStyle w:val="NoSpacing"/>
        <w:rPr>
          <w:rFonts w:ascii="Arial" w:hAnsi="Arial" w:cs="Arial"/>
        </w:rPr>
      </w:pPr>
    </w:p>
    <w:p w14:paraId="6D6F210A" w14:textId="25C393BE" w:rsidR="0041324F" w:rsidRPr="00371D39" w:rsidRDefault="0041324F" w:rsidP="003D25FC">
      <w:pPr>
        <w:pStyle w:val="NoSpacing"/>
        <w:numPr>
          <w:ilvl w:val="1"/>
          <w:numId w:val="2"/>
        </w:numPr>
        <w:ind w:hanging="654"/>
        <w:rPr>
          <w:rFonts w:ascii="Arial" w:hAnsi="Arial" w:cs="Arial"/>
          <w:b/>
          <w:bCs/>
        </w:rPr>
      </w:pPr>
      <w:r w:rsidRPr="00371D39">
        <w:rPr>
          <w:rFonts w:ascii="Arial" w:hAnsi="Arial" w:cs="Arial"/>
          <w:b/>
          <w:bCs/>
        </w:rPr>
        <w:t>It is the responsibility of the</w:t>
      </w:r>
      <w:r w:rsidR="00E574E0">
        <w:rPr>
          <w:rFonts w:ascii="Arial" w:hAnsi="Arial" w:cs="Arial"/>
          <w:b/>
          <w:bCs/>
        </w:rPr>
        <w:t xml:space="preserve"> </w:t>
      </w:r>
      <w:r w:rsidR="00371D39">
        <w:rPr>
          <w:rFonts w:ascii="Arial" w:hAnsi="Arial" w:cs="Arial"/>
          <w:b/>
          <w:bCs/>
        </w:rPr>
        <w:t>Safety Manager</w:t>
      </w:r>
      <w:r w:rsidRPr="00371D39">
        <w:rPr>
          <w:rFonts w:ascii="Arial" w:hAnsi="Arial" w:cs="Arial"/>
          <w:b/>
          <w:bCs/>
        </w:rPr>
        <w:t>:</w:t>
      </w:r>
    </w:p>
    <w:p w14:paraId="0F824404" w14:textId="77777777" w:rsidR="00F57A08" w:rsidRDefault="00F57A08" w:rsidP="003D25FC">
      <w:pPr>
        <w:pStyle w:val="NoSpacing"/>
        <w:rPr>
          <w:rFonts w:ascii="Arial" w:hAnsi="Arial" w:cs="Arial"/>
        </w:rPr>
      </w:pPr>
    </w:p>
    <w:p w14:paraId="205436DA" w14:textId="3FF200C2"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Receiving and acknowledging accessibility feedback from employees, customers, contractors, and members of the public. </w:t>
      </w:r>
    </w:p>
    <w:p w14:paraId="59C8FC4C" w14:textId="11880EF2"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Ensuring feedback is documented, tracked, and maintained in accordance with organizational procedures. </w:t>
      </w:r>
    </w:p>
    <w:p w14:paraId="0E83C4CE" w14:textId="4F60B546"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Reviewing and assessing accessibility concerns to determine appropriate corrective actions. </w:t>
      </w:r>
    </w:p>
    <w:p w14:paraId="7021DA77" w14:textId="376CCA87"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Coordinating with department managers and other stakeholders to investigate and resolve accessibility barriers. </w:t>
      </w:r>
    </w:p>
    <w:p w14:paraId="5DC6F9F2" w14:textId="23E99B03"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Ensuring timely responses are provided to individuals who submit feedback, when contact information is available. </w:t>
      </w:r>
    </w:p>
    <w:p w14:paraId="356F965A" w14:textId="07D92B18"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Monitoring the implementation of corrective actions and verifying that identified barriers have been addressed. </w:t>
      </w:r>
    </w:p>
    <w:p w14:paraId="14E7C195" w14:textId="10B910DB"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Maintaining confidentiality and protecting personal information throughout the feedback process. </w:t>
      </w:r>
    </w:p>
    <w:p w14:paraId="19FA1E2A" w14:textId="1F75AFB3"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Keeping records of accessibility feedback, actions taken, and outcomes for reporting and continuous improvement. </w:t>
      </w:r>
    </w:p>
    <w:p w14:paraId="2B63EB1B" w14:textId="36738B72"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 xml:space="preserve">Reporting trends and recurring accessibility issues to senior management and recommending improvements to policies, programs, services, and facilities. </w:t>
      </w:r>
    </w:p>
    <w:p w14:paraId="140D7D7B" w14:textId="542B3000" w:rsidR="00D10E2A" w:rsidRPr="00D10E2A" w:rsidRDefault="00D10E2A" w:rsidP="00D60E31">
      <w:pPr>
        <w:pStyle w:val="NoSpacing"/>
        <w:numPr>
          <w:ilvl w:val="0"/>
          <w:numId w:val="20"/>
        </w:numPr>
        <w:ind w:left="1134" w:hanging="141"/>
        <w:rPr>
          <w:rFonts w:ascii="Arial" w:hAnsi="Arial" w:cs="Arial"/>
          <w:bCs/>
        </w:rPr>
      </w:pPr>
      <w:r w:rsidRPr="00D10E2A">
        <w:rPr>
          <w:rFonts w:ascii="Arial" w:hAnsi="Arial" w:cs="Arial"/>
          <w:bCs/>
        </w:rPr>
        <w:t>Ensuring the accessibility feedback process complies with applicable accessibility legislation and organizational policies.</w:t>
      </w:r>
    </w:p>
    <w:p w14:paraId="1E866429" w14:textId="77777777" w:rsidR="00CC4C40" w:rsidRPr="00B92F99" w:rsidRDefault="00CC4C40" w:rsidP="003D25FC">
      <w:pPr>
        <w:pStyle w:val="NoSpacing"/>
        <w:ind w:left="2160"/>
        <w:rPr>
          <w:rFonts w:ascii="Arial" w:hAnsi="Arial" w:cs="Arial"/>
          <w:b/>
        </w:rPr>
      </w:pPr>
    </w:p>
    <w:p w14:paraId="24BD38BC" w14:textId="60310B40" w:rsidR="008E6E2C" w:rsidRDefault="008E6E2C" w:rsidP="006574E3">
      <w:pPr>
        <w:pStyle w:val="ListParagraph"/>
        <w:numPr>
          <w:ilvl w:val="0"/>
          <w:numId w:val="22"/>
        </w:numPr>
        <w:spacing w:after="0" w:line="240" w:lineRule="auto"/>
        <w:rPr>
          <w:rFonts w:ascii="Arial" w:hAnsi="Arial" w:cs="Arial"/>
          <w:b/>
        </w:rPr>
      </w:pPr>
      <w:r w:rsidRPr="00B92F99">
        <w:rPr>
          <w:rFonts w:ascii="Arial" w:hAnsi="Arial" w:cs="Arial"/>
          <w:b/>
        </w:rPr>
        <w:t>ACRONYMS</w:t>
      </w:r>
      <w:r w:rsidR="00A4017D" w:rsidRPr="00B92F99">
        <w:rPr>
          <w:rFonts w:ascii="Arial" w:hAnsi="Arial" w:cs="Arial"/>
          <w:b/>
        </w:rPr>
        <w:t xml:space="preserve"> / DEFINITIONS</w:t>
      </w:r>
    </w:p>
    <w:p w14:paraId="2727B280" w14:textId="77777777" w:rsidR="00E574E0" w:rsidRDefault="00E574E0" w:rsidP="00E574E0">
      <w:pPr>
        <w:pStyle w:val="ListParagraph"/>
        <w:spacing w:after="0" w:line="240" w:lineRule="auto"/>
        <w:rPr>
          <w:rFonts w:ascii="Arial" w:hAnsi="Arial" w:cs="Arial"/>
          <w:b/>
        </w:rPr>
      </w:pPr>
    </w:p>
    <w:p w14:paraId="0C34C253" w14:textId="42B14399" w:rsidR="00E574E0" w:rsidRDefault="00E574E0" w:rsidP="00D60E31">
      <w:pPr>
        <w:pStyle w:val="ListParagraph"/>
        <w:spacing w:after="0" w:line="240" w:lineRule="auto"/>
        <w:ind w:left="2268" w:hanging="1275"/>
        <w:rPr>
          <w:rFonts w:ascii="Arial" w:hAnsi="Arial" w:cs="Arial"/>
          <w:b/>
        </w:rPr>
      </w:pPr>
      <w:r>
        <w:rPr>
          <w:rFonts w:ascii="Arial" w:hAnsi="Arial" w:cs="Arial"/>
          <w:b/>
        </w:rPr>
        <w:t>ACA</w:t>
      </w:r>
      <w:r>
        <w:rPr>
          <w:rFonts w:ascii="Arial" w:hAnsi="Arial" w:cs="Arial"/>
          <w:b/>
        </w:rPr>
        <w:tab/>
      </w:r>
      <w:r>
        <w:rPr>
          <w:rFonts w:ascii="Arial" w:hAnsi="Arial" w:cs="Arial"/>
          <w:b/>
        </w:rPr>
        <w:tab/>
      </w:r>
      <w:r w:rsidRPr="00E574E0">
        <w:rPr>
          <w:rFonts w:ascii="Arial" w:hAnsi="Arial" w:cs="Arial"/>
          <w:bCs/>
        </w:rPr>
        <w:t>Accessibility Canada Act</w:t>
      </w:r>
    </w:p>
    <w:p w14:paraId="00113DFD" w14:textId="3D2CAD82" w:rsidR="00E574E0" w:rsidRDefault="00E574E0" w:rsidP="00D60E31">
      <w:pPr>
        <w:pStyle w:val="ListParagraph"/>
        <w:spacing w:after="0" w:line="240" w:lineRule="auto"/>
        <w:ind w:left="2268" w:hanging="1275"/>
        <w:rPr>
          <w:rFonts w:ascii="Arial" w:hAnsi="Arial" w:cs="Arial"/>
          <w:b/>
        </w:rPr>
      </w:pPr>
      <w:r>
        <w:rPr>
          <w:rFonts w:ascii="Arial" w:hAnsi="Arial" w:cs="Arial"/>
          <w:b/>
        </w:rPr>
        <w:t>ACI</w:t>
      </w:r>
      <w:r>
        <w:rPr>
          <w:rFonts w:ascii="Arial" w:hAnsi="Arial" w:cs="Arial"/>
          <w:b/>
        </w:rPr>
        <w:tab/>
      </w:r>
      <w:r>
        <w:rPr>
          <w:rFonts w:ascii="Arial" w:hAnsi="Arial" w:cs="Arial"/>
          <w:b/>
        </w:rPr>
        <w:tab/>
      </w:r>
      <w:r w:rsidRPr="00E574E0">
        <w:rPr>
          <w:rFonts w:ascii="Arial" w:hAnsi="Arial" w:cs="Arial"/>
          <w:bCs/>
        </w:rPr>
        <w:t>ACI Air Cargo Inc.</w:t>
      </w:r>
    </w:p>
    <w:p w14:paraId="0D666CEF" w14:textId="747C50CD" w:rsidR="00E574E0" w:rsidRDefault="00E574E0" w:rsidP="00D60E31">
      <w:pPr>
        <w:pStyle w:val="ListParagraph"/>
        <w:spacing w:after="0" w:line="240" w:lineRule="auto"/>
        <w:ind w:left="2268" w:hanging="1275"/>
        <w:rPr>
          <w:rFonts w:ascii="Arial" w:hAnsi="Arial" w:cs="Arial"/>
          <w:b/>
        </w:rPr>
      </w:pPr>
      <w:r>
        <w:rPr>
          <w:rFonts w:ascii="Arial" w:hAnsi="Arial" w:cs="Arial"/>
          <w:b/>
        </w:rPr>
        <w:t>AODA</w:t>
      </w:r>
      <w:r>
        <w:rPr>
          <w:rFonts w:ascii="Arial" w:hAnsi="Arial" w:cs="Arial"/>
          <w:b/>
        </w:rPr>
        <w:tab/>
      </w:r>
      <w:r>
        <w:rPr>
          <w:rFonts w:ascii="Arial" w:hAnsi="Arial" w:cs="Arial"/>
          <w:b/>
        </w:rPr>
        <w:tab/>
      </w:r>
      <w:r w:rsidRPr="00CF458F">
        <w:rPr>
          <w:rFonts w:ascii="Arial" w:hAnsi="Arial" w:cs="Arial"/>
        </w:rPr>
        <w:t>Accessibility for Ontarians with Disabilities</w:t>
      </w:r>
    </w:p>
    <w:p w14:paraId="53602B05" w14:textId="23A3AEE1" w:rsidR="00E574E0" w:rsidRDefault="00E574E0" w:rsidP="00D60E31">
      <w:pPr>
        <w:pStyle w:val="ListParagraph"/>
        <w:spacing w:after="0" w:line="240" w:lineRule="auto"/>
        <w:ind w:left="2268" w:hanging="1275"/>
        <w:rPr>
          <w:rFonts w:ascii="Arial" w:hAnsi="Arial" w:cs="Arial"/>
          <w:b/>
        </w:rPr>
      </w:pPr>
      <w:r>
        <w:rPr>
          <w:rFonts w:ascii="Arial" w:hAnsi="Arial" w:cs="Arial"/>
          <w:b/>
        </w:rPr>
        <w:t>JHSC</w:t>
      </w:r>
      <w:r>
        <w:rPr>
          <w:rFonts w:ascii="Arial" w:hAnsi="Arial" w:cs="Arial"/>
          <w:b/>
        </w:rPr>
        <w:tab/>
      </w:r>
      <w:r>
        <w:rPr>
          <w:rFonts w:ascii="Arial" w:hAnsi="Arial" w:cs="Arial"/>
          <w:b/>
        </w:rPr>
        <w:tab/>
      </w:r>
      <w:r w:rsidRPr="00E574E0">
        <w:rPr>
          <w:rFonts w:ascii="Arial" w:hAnsi="Arial" w:cs="Arial"/>
          <w:bCs/>
        </w:rPr>
        <w:t>Joint Health Safety Committee</w:t>
      </w:r>
    </w:p>
    <w:p w14:paraId="7EB3C0DC" w14:textId="0A212FFC" w:rsidR="00E574E0" w:rsidRDefault="00E574E0" w:rsidP="00D60E31">
      <w:pPr>
        <w:pStyle w:val="ListParagraph"/>
        <w:spacing w:after="0" w:line="240" w:lineRule="auto"/>
        <w:ind w:left="2268" w:hanging="1275"/>
        <w:rPr>
          <w:rFonts w:ascii="Arial" w:hAnsi="Arial" w:cs="Arial"/>
          <w:b/>
        </w:rPr>
      </w:pPr>
      <w:r>
        <w:rPr>
          <w:rFonts w:ascii="Arial" w:hAnsi="Arial" w:cs="Arial"/>
          <w:b/>
        </w:rPr>
        <w:t>QR</w:t>
      </w:r>
      <w:r>
        <w:rPr>
          <w:rFonts w:ascii="Arial" w:hAnsi="Arial" w:cs="Arial"/>
          <w:b/>
        </w:rPr>
        <w:tab/>
      </w:r>
      <w:r>
        <w:rPr>
          <w:rFonts w:ascii="Arial" w:hAnsi="Arial" w:cs="Arial"/>
          <w:b/>
        </w:rPr>
        <w:tab/>
      </w:r>
      <w:r w:rsidRPr="00E574E0">
        <w:rPr>
          <w:rFonts w:ascii="Arial" w:hAnsi="Arial" w:cs="Arial"/>
          <w:bCs/>
        </w:rPr>
        <w:t>Quick Response (CODE)</w:t>
      </w:r>
    </w:p>
    <w:p w14:paraId="19E1BC59" w14:textId="48F05ABF" w:rsidR="00E574E0" w:rsidRDefault="00E574E0" w:rsidP="00D60E31">
      <w:pPr>
        <w:pStyle w:val="ListParagraph"/>
        <w:spacing w:after="0" w:line="240" w:lineRule="auto"/>
        <w:ind w:left="2268" w:hanging="1275"/>
        <w:rPr>
          <w:rFonts w:ascii="Arial" w:hAnsi="Arial" w:cs="Arial"/>
          <w:bCs/>
        </w:rPr>
      </w:pPr>
      <w:r>
        <w:rPr>
          <w:rFonts w:ascii="Arial" w:hAnsi="Arial" w:cs="Arial"/>
          <w:b/>
        </w:rPr>
        <w:t>SMS</w:t>
      </w:r>
      <w:r>
        <w:rPr>
          <w:rFonts w:ascii="Arial" w:hAnsi="Arial" w:cs="Arial"/>
          <w:b/>
        </w:rPr>
        <w:tab/>
      </w:r>
      <w:r>
        <w:rPr>
          <w:rFonts w:ascii="Arial" w:hAnsi="Arial" w:cs="Arial"/>
          <w:b/>
        </w:rPr>
        <w:tab/>
      </w:r>
      <w:r w:rsidRPr="00E574E0">
        <w:rPr>
          <w:rFonts w:ascii="Arial" w:hAnsi="Arial" w:cs="Arial"/>
          <w:bCs/>
        </w:rPr>
        <w:t>Safety Management System</w:t>
      </w:r>
    </w:p>
    <w:p w14:paraId="551514BB" w14:textId="77777777" w:rsidR="00791634" w:rsidRPr="00D60E31" w:rsidRDefault="00791634" w:rsidP="00D60E31">
      <w:pPr>
        <w:pStyle w:val="ListParagraph"/>
        <w:spacing w:after="0" w:line="240" w:lineRule="auto"/>
        <w:ind w:left="2268" w:hanging="1275"/>
        <w:rPr>
          <w:rFonts w:ascii="Arial" w:hAnsi="Arial" w:cs="Arial"/>
          <w:bCs/>
        </w:rPr>
      </w:pPr>
    </w:p>
    <w:p w14:paraId="689403E8" w14:textId="15BE5BA8" w:rsidR="00D10E2A" w:rsidRPr="00E574E0" w:rsidRDefault="008E6E2C" w:rsidP="00D10E2A">
      <w:pPr>
        <w:pStyle w:val="ListParagraph"/>
        <w:numPr>
          <w:ilvl w:val="0"/>
          <w:numId w:val="22"/>
        </w:numPr>
        <w:spacing w:after="0" w:line="240" w:lineRule="auto"/>
        <w:rPr>
          <w:rFonts w:ascii="Arial" w:hAnsi="Arial" w:cs="Arial"/>
          <w:b/>
        </w:rPr>
      </w:pPr>
      <w:r w:rsidRPr="00B92F99">
        <w:rPr>
          <w:rFonts w:ascii="Arial" w:hAnsi="Arial" w:cs="Arial"/>
          <w:b/>
        </w:rPr>
        <w:lastRenderedPageBreak/>
        <w:t>PROCEDURES</w:t>
      </w:r>
    </w:p>
    <w:p w14:paraId="157982C9" w14:textId="77777777" w:rsidR="00D10E2A" w:rsidRPr="00D10E2A" w:rsidRDefault="00D10E2A" w:rsidP="00D10E2A">
      <w:pPr>
        <w:spacing w:after="0" w:line="240" w:lineRule="auto"/>
        <w:rPr>
          <w:rFonts w:ascii="Arial" w:hAnsi="Arial" w:cs="Arial"/>
          <w:b/>
        </w:rPr>
      </w:pPr>
    </w:p>
    <w:p w14:paraId="2BDA7756" w14:textId="659AF469" w:rsidR="00D10E2A" w:rsidRPr="00E574E0" w:rsidRDefault="00E574E0" w:rsidP="00D10E2A">
      <w:pPr>
        <w:pStyle w:val="ListParagraph"/>
        <w:numPr>
          <w:ilvl w:val="1"/>
          <w:numId w:val="21"/>
        </w:numPr>
        <w:spacing w:after="0" w:line="240" w:lineRule="auto"/>
        <w:ind w:left="993" w:hanging="567"/>
        <w:rPr>
          <w:rFonts w:ascii="Arial" w:hAnsi="Arial" w:cs="Arial"/>
          <w:b/>
        </w:rPr>
      </w:pPr>
      <w:r w:rsidRPr="00E574E0">
        <w:rPr>
          <w:rFonts w:ascii="Arial" w:hAnsi="Arial" w:cs="Arial"/>
          <w:b/>
        </w:rPr>
        <w:t>POLICY</w:t>
      </w:r>
    </w:p>
    <w:p w14:paraId="0B3087C7" w14:textId="77777777" w:rsidR="00E574E0" w:rsidRPr="00E574E0" w:rsidRDefault="00E574E0" w:rsidP="00E574E0">
      <w:pPr>
        <w:pStyle w:val="ListParagraph"/>
        <w:spacing w:after="0" w:line="240" w:lineRule="auto"/>
        <w:ind w:left="993"/>
        <w:rPr>
          <w:rFonts w:ascii="Arial" w:hAnsi="Arial" w:cs="Arial"/>
          <w:b/>
        </w:rPr>
      </w:pPr>
    </w:p>
    <w:p w14:paraId="432EDC9A" w14:textId="6307B6DF" w:rsidR="00E574E0" w:rsidRPr="00E574E0" w:rsidRDefault="00E574E0" w:rsidP="00E574E0">
      <w:pPr>
        <w:pStyle w:val="Header"/>
        <w:spacing w:line="276" w:lineRule="auto"/>
        <w:ind w:left="567" w:hanging="567"/>
        <w:rPr>
          <w:rFonts w:ascii="Arial" w:hAnsi="Arial" w:cs="Arial"/>
          <w:bCs/>
          <w:iCs/>
        </w:rPr>
      </w:pPr>
      <w:r>
        <w:rPr>
          <w:rFonts w:ascii="Arial" w:hAnsi="Arial" w:cs="Arial"/>
          <w:bCs/>
          <w:iCs/>
        </w:rPr>
        <w:tab/>
      </w:r>
      <w:r w:rsidRPr="00E574E0">
        <w:rPr>
          <w:rFonts w:ascii="Arial" w:hAnsi="Arial" w:cs="Arial"/>
          <w:bCs/>
          <w:iCs/>
        </w:rPr>
        <w:t xml:space="preserve">ACI Air Cargo Inc. is committed to promoting accessibility and inclusion in compliance with the ACA - Accessibility Canada Act. </w:t>
      </w:r>
    </w:p>
    <w:p w14:paraId="77D1E5C5" w14:textId="77777777" w:rsidR="00E574E0" w:rsidRPr="00E574E0" w:rsidRDefault="00E574E0" w:rsidP="00E574E0">
      <w:pPr>
        <w:pStyle w:val="Header"/>
        <w:spacing w:line="276" w:lineRule="auto"/>
        <w:ind w:left="1134" w:hanging="567"/>
        <w:rPr>
          <w:rFonts w:ascii="Arial" w:hAnsi="Arial" w:cs="Arial"/>
          <w:bCs/>
          <w:iCs/>
        </w:rPr>
      </w:pPr>
    </w:p>
    <w:p w14:paraId="4A68B100" w14:textId="6FEC9B1E" w:rsidR="00E574E0" w:rsidRPr="00E574E0" w:rsidRDefault="00E574E0" w:rsidP="00E574E0">
      <w:pPr>
        <w:pStyle w:val="Header"/>
        <w:spacing w:line="276" w:lineRule="auto"/>
        <w:ind w:left="567" w:hanging="567"/>
        <w:rPr>
          <w:rFonts w:ascii="Arial" w:hAnsi="Arial" w:cs="Arial"/>
          <w:bCs/>
          <w:iCs/>
        </w:rPr>
      </w:pPr>
      <w:r>
        <w:rPr>
          <w:rFonts w:ascii="Arial" w:hAnsi="Arial" w:cs="Arial"/>
          <w:bCs/>
          <w:iCs/>
        </w:rPr>
        <w:tab/>
      </w:r>
      <w:r w:rsidRPr="00E574E0">
        <w:rPr>
          <w:rFonts w:ascii="Arial" w:hAnsi="Arial" w:cs="Arial"/>
          <w:bCs/>
          <w:iCs/>
        </w:rPr>
        <w:t xml:space="preserve">This policy outlines our commitment to remove barriers, providing reasonable accommodation, and creating an inclusive environment that allows individuals with disabilities to fully participate in all aspects of our business and their employment. </w:t>
      </w:r>
    </w:p>
    <w:p w14:paraId="2D5B1F59" w14:textId="77777777" w:rsidR="00E574E0" w:rsidRPr="00E574E0" w:rsidRDefault="00E574E0" w:rsidP="00E574E0">
      <w:pPr>
        <w:pStyle w:val="Header"/>
        <w:spacing w:line="276" w:lineRule="auto"/>
        <w:ind w:left="1134" w:hanging="567"/>
        <w:rPr>
          <w:rFonts w:ascii="Arial" w:hAnsi="Arial" w:cs="Arial"/>
          <w:bCs/>
          <w:iCs/>
        </w:rPr>
      </w:pPr>
    </w:p>
    <w:p w14:paraId="1BCE64B6" w14:textId="77777777" w:rsidR="00E574E0" w:rsidRPr="00E574E0" w:rsidRDefault="00E574E0" w:rsidP="00E574E0">
      <w:pPr>
        <w:pStyle w:val="Header"/>
        <w:numPr>
          <w:ilvl w:val="0"/>
          <w:numId w:val="24"/>
        </w:numPr>
        <w:spacing w:line="276" w:lineRule="auto"/>
        <w:ind w:left="1134" w:hanging="567"/>
        <w:rPr>
          <w:rFonts w:ascii="Arial" w:hAnsi="Arial" w:cs="Arial"/>
          <w:bCs/>
          <w:iCs/>
        </w:rPr>
      </w:pPr>
      <w:r w:rsidRPr="00E574E0">
        <w:rPr>
          <w:rFonts w:ascii="Arial" w:hAnsi="Arial" w:cs="Arial"/>
          <w:bCs/>
          <w:iCs/>
        </w:rPr>
        <w:t xml:space="preserve">ACI will comply with all applicable accessibility standards established under the Accessibility Act, </w:t>
      </w:r>
    </w:p>
    <w:p w14:paraId="57FA699D" w14:textId="77777777" w:rsidR="00E574E0" w:rsidRPr="00E574E0" w:rsidRDefault="00E574E0" w:rsidP="00E574E0">
      <w:pPr>
        <w:pStyle w:val="Header"/>
        <w:numPr>
          <w:ilvl w:val="0"/>
          <w:numId w:val="24"/>
        </w:numPr>
        <w:spacing w:line="276" w:lineRule="auto"/>
        <w:ind w:left="1134" w:hanging="567"/>
        <w:rPr>
          <w:rFonts w:ascii="Arial" w:hAnsi="Arial" w:cs="Arial"/>
          <w:bCs/>
          <w:iCs/>
        </w:rPr>
      </w:pPr>
      <w:r w:rsidRPr="00E574E0">
        <w:rPr>
          <w:rFonts w:ascii="Arial" w:hAnsi="Arial" w:cs="Arial"/>
          <w:bCs/>
          <w:iCs/>
        </w:rPr>
        <w:t xml:space="preserve">ACI will regularly review and update our policies, practices, and procedures to ensure compliance with the accessibility standards and to remove barriers for individuals with disabilities, </w:t>
      </w:r>
    </w:p>
    <w:p w14:paraId="3CB2A186" w14:textId="77777777" w:rsidR="00E574E0" w:rsidRPr="00E574E0" w:rsidRDefault="00E574E0" w:rsidP="00E574E0">
      <w:pPr>
        <w:pStyle w:val="Header"/>
        <w:numPr>
          <w:ilvl w:val="0"/>
          <w:numId w:val="24"/>
        </w:numPr>
        <w:spacing w:line="276" w:lineRule="auto"/>
        <w:ind w:left="1134" w:hanging="567"/>
        <w:rPr>
          <w:rFonts w:ascii="Arial" w:hAnsi="Arial" w:cs="Arial"/>
          <w:bCs/>
          <w:iCs/>
        </w:rPr>
      </w:pPr>
      <w:r w:rsidRPr="00E574E0">
        <w:rPr>
          <w:rFonts w:ascii="Arial" w:hAnsi="Arial" w:cs="Arial"/>
          <w:bCs/>
          <w:iCs/>
        </w:rPr>
        <w:t xml:space="preserve">ACI will develop, implement and maintain an Accessibility Plan that outlines our strategies and actions for identifying, preventing, and removing barriers in our workplace, </w:t>
      </w:r>
    </w:p>
    <w:p w14:paraId="2BEB6454" w14:textId="77777777" w:rsidR="00E574E0" w:rsidRPr="00E574E0" w:rsidRDefault="00E574E0" w:rsidP="00E574E0">
      <w:pPr>
        <w:pStyle w:val="Header"/>
        <w:numPr>
          <w:ilvl w:val="0"/>
          <w:numId w:val="24"/>
        </w:numPr>
        <w:spacing w:line="276" w:lineRule="auto"/>
        <w:ind w:left="1134" w:hanging="567"/>
        <w:rPr>
          <w:rFonts w:ascii="Arial" w:hAnsi="Arial" w:cs="Arial"/>
          <w:bCs/>
          <w:iCs/>
        </w:rPr>
      </w:pPr>
      <w:r w:rsidRPr="00E574E0">
        <w:rPr>
          <w:rFonts w:ascii="Arial" w:hAnsi="Arial" w:cs="Arial"/>
          <w:bCs/>
          <w:iCs/>
        </w:rPr>
        <w:t xml:space="preserve">Our plan will include specific measures to address accessibility in areas such as employment, the environment, information and communication, procurement of goods, services and facilities, design and delivery of programs and services, and transportation, </w:t>
      </w:r>
    </w:p>
    <w:p w14:paraId="0074AB68" w14:textId="77777777" w:rsidR="00E574E0" w:rsidRPr="00E574E0" w:rsidRDefault="00E574E0" w:rsidP="00E574E0">
      <w:pPr>
        <w:pStyle w:val="Header"/>
        <w:numPr>
          <w:ilvl w:val="0"/>
          <w:numId w:val="24"/>
        </w:numPr>
        <w:spacing w:line="276" w:lineRule="auto"/>
        <w:ind w:left="1134" w:hanging="567"/>
        <w:rPr>
          <w:rFonts w:ascii="Arial" w:hAnsi="Arial" w:cs="Arial"/>
          <w:bCs/>
          <w:iCs/>
        </w:rPr>
      </w:pPr>
      <w:r w:rsidRPr="00E574E0">
        <w:rPr>
          <w:rFonts w:ascii="Arial" w:hAnsi="Arial" w:cs="Arial"/>
          <w:bCs/>
          <w:iCs/>
        </w:rPr>
        <w:t xml:space="preserve">ACI is committed to providing reasonable accommodation to employees with disabilities to enable them to perform their duties, access employment benefits and fully participate in the company and the workplace, </w:t>
      </w:r>
    </w:p>
    <w:p w14:paraId="16E073CC" w14:textId="77777777" w:rsidR="00E574E0" w:rsidRPr="00E574E0" w:rsidRDefault="00E574E0" w:rsidP="00E574E0">
      <w:pPr>
        <w:pStyle w:val="Header"/>
        <w:numPr>
          <w:ilvl w:val="0"/>
          <w:numId w:val="24"/>
        </w:numPr>
        <w:spacing w:line="276" w:lineRule="auto"/>
        <w:ind w:left="1134" w:hanging="567"/>
        <w:rPr>
          <w:rFonts w:ascii="Arial" w:hAnsi="Arial" w:cs="Arial"/>
          <w:bCs/>
          <w:iCs/>
        </w:rPr>
      </w:pPr>
      <w:r w:rsidRPr="00E574E0">
        <w:rPr>
          <w:rFonts w:ascii="Arial" w:hAnsi="Arial" w:cs="Arial"/>
          <w:bCs/>
          <w:iCs/>
        </w:rPr>
        <w:t xml:space="preserve">ACI will encourage employees, customers, and the public to provide feedback regarding barriers they encounter or make suggestions on how to improve our accessibility policy, </w:t>
      </w:r>
    </w:p>
    <w:p w14:paraId="3BC729BC" w14:textId="77777777" w:rsidR="00E574E0" w:rsidRPr="00E574E0" w:rsidRDefault="00E574E0" w:rsidP="00E574E0">
      <w:pPr>
        <w:pStyle w:val="Header"/>
        <w:numPr>
          <w:ilvl w:val="0"/>
          <w:numId w:val="24"/>
        </w:numPr>
        <w:spacing w:line="276" w:lineRule="auto"/>
        <w:ind w:left="1134" w:hanging="567"/>
        <w:rPr>
          <w:rFonts w:ascii="Arial" w:hAnsi="Arial" w:cs="Arial"/>
          <w:bCs/>
          <w:iCs/>
        </w:rPr>
      </w:pPr>
      <w:r w:rsidRPr="00E574E0">
        <w:rPr>
          <w:rFonts w:ascii="Arial" w:hAnsi="Arial" w:cs="Arial"/>
          <w:bCs/>
          <w:iCs/>
        </w:rPr>
        <w:t xml:space="preserve">ACI will designate a person responsible for overseeing the Accessibility Plan, addressing accessibility concerns, and encouraging employees, customers and the public to provide feedback regarding any barriers they encounter or make suggestions for improving accessibility. </w:t>
      </w:r>
    </w:p>
    <w:p w14:paraId="6298E15B" w14:textId="77777777" w:rsidR="00E574E0" w:rsidRPr="00E574E0" w:rsidRDefault="00E574E0" w:rsidP="00E574E0">
      <w:pPr>
        <w:pStyle w:val="Header"/>
        <w:spacing w:line="276" w:lineRule="auto"/>
        <w:ind w:left="1134" w:hanging="567"/>
        <w:rPr>
          <w:rFonts w:ascii="Arial" w:hAnsi="Arial" w:cs="Arial"/>
          <w:bCs/>
          <w:iCs/>
        </w:rPr>
      </w:pPr>
    </w:p>
    <w:p w14:paraId="78DF584E" w14:textId="2B4B9E59" w:rsidR="00E574E0" w:rsidRPr="00E574E0" w:rsidRDefault="00E574E0" w:rsidP="00D60E31">
      <w:pPr>
        <w:pStyle w:val="Header"/>
        <w:spacing w:line="276" w:lineRule="auto"/>
        <w:ind w:left="567"/>
        <w:rPr>
          <w:rFonts w:ascii="Arial" w:hAnsi="Arial" w:cs="Arial"/>
          <w:bCs/>
          <w:iCs/>
          <w:color w:val="008000"/>
          <w:sz w:val="28"/>
          <w:szCs w:val="28"/>
        </w:rPr>
      </w:pPr>
      <w:r w:rsidRPr="00E574E0">
        <w:rPr>
          <w:rFonts w:ascii="Arial" w:hAnsi="Arial" w:cs="Arial"/>
          <w:bCs/>
          <w:iCs/>
        </w:rPr>
        <w:t>This policy will be communicated to all employees and posted in accessible formats in the workplace at the Safety Board and/or in any public area within our facility. It will be periodically reviewed and ensure compliance with the Accessibility Canada Act and reflect any necessary updates and changes required</w:t>
      </w:r>
      <w:r>
        <w:rPr>
          <w:rFonts w:ascii="Arial" w:hAnsi="Arial" w:cs="Arial"/>
          <w:bCs/>
          <w:iCs/>
          <w:color w:val="008000"/>
          <w:sz w:val="28"/>
          <w:szCs w:val="28"/>
        </w:rPr>
        <w:t>.</w:t>
      </w:r>
    </w:p>
    <w:p w14:paraId="712EC8C7" w14:textId="3AA62C94" w:rsidR="00E574E0" w:rsidRDefault="00E574E0" w:rsidP="00D10E2A">
      <w:pPr>
        <w:pStyle w:val="ListParagraph"/>
        <w:numPr>
          <w:ilvl w:val="1"/>
          <w:numId w:val="21"/>
        </w:numPr>
        <w:spacing w:after="0" w:line="240" w:lineRule="auto"/>
        <w:ind w:left="993" w:hanging="567"/>
        <w:rPr>
          <w:rFonts w:ascii="Arial" w:hAnsi="Arial" w:cs="Arial"/>
          <w:b/>
        </w:rPr>
      </w:pPr>
      <w:r w:rsidRPr="00E574E0">
        <w:rPr>
          <w:rFonts w:ascii="Arial" w:hAnsi="Arial" w:cs="Arial"/>
          <w:b/>
        </w:rPr>
        <w:lastRenderedPageBreak/>
        <w:t>METHOD</w:t>
      </w:r>
    </w:p>
    <w:p w14:paraId="6ADFF913" w14:textId="77777777" w:rsidR="00E574E0" w:rsidRDefault="00E574E0" w:rsidP="00E574E0">
      <w:pPr>
        <w:spacing w:after="0" w:line="240" w:lineRule="auto"/>
        <w:ind w:left="426"/>
        <w:rPr>
          <w:rFonts w:ascii="Arial" w:hAnsi="Arial" w:cs="Arial"/>
          <w:b/>
        </w:rPr>
      </w:pPr>
    </w:p>
    <w:p w14:paraId="0509EAB0" w14:textId="77777777" w:rsidR="00E574E0" w:rsidRPr="00E574E0" w:rsidRDefault="00E574E0" w:rsidP="00E574E0">
      <w:pPr>
        <w:pStyle w:val="Header"/>
        <w:spacing w:line="276" w:lineRule="auto"/>
        <w:ind w:left="567"/>
        <w:rPr>
          <w:rFonts w:ascii="Arial" w:hAnsi="Arial" w:cs="Arial"/>
          <w:bCs/>
          <w:iCs/>
        </w:rPr>
      </w:pPr>
      <w:r w:rsidRPr="00E574E0">
        <w:rPr>
          <w:rFonts w:ascii="Arial" w:hAnsi="Arial" w:cs="Arial"/>
          <w:bCs/>
          <w:iCs/>
        </w:rPr>
        <w:t>ACI Air Cargo Inc has considered the following principles in accordance with the Accessibility Act:</w:t>
      </w:r>
    </w:p>
    <w:p w14:paraId="687D0CCB" w14:textId="77777777" w:rsidR="00E574E0" w:rsidRPr="00E574E0" w:rsidRDefault="00E574E0" w:rsidP="00E574E0">
      <w:pPr>
        <w:pStyle w:val="Header"/>
        <w:spacing w:line="276" w:lineRule="auto"/>
        <w:ind w:left="993"/>
        <w:rPr>
          <w:rFonts w:ascii="Arial" w:hAnsi="Arial" w:cs="Arial"/>
          <w:bCs/>
          <w:iCs/>
        </w:rPr>
      </w:pPr>
    </w:p>
    <w:p w14:paraId="2060C40E" w14:textId="77777777" w:rsidR="00E574E0" w:rsidRP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 xml:space="preserve">All people will be treated with dignity regardless of their disabilities, </w:t>
      </w:r>
    </w:p>
    <w:p w14:paraId="3B4E0DAD" w14:textId="77777777" w:rsidR="00E574E0" w:rsidRP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 xml:space="preserve">All people will have the same opportunities to make of their lives exactly what they wish to have, regardless of their disabilities, </w:t>
      </w:r>
    </w:p>
    <w:p w14:paraId="3C6F6F5A" w14:textId="77777777" w:rsidR="00E574E0" w:rsidRP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 xml:space="preserve">All people must have barrier-free access to full and equal participation in society and within the company regardless of their disabilities, </w:t>
      </w:r>
    </w:p>
    <w:p w14:paraId="1A0FB0CE" w14:textId="77777777" w:rsidR="00E574E0" w:rsidRP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All people must have meaningful options and be free to make their own choices, with support if they desire, regardless of their disabilities,</w:t>
      </w:r>
    </w:p>
    <w:p w14:paraId="66FE91E5" w14:textId="77777777" w:rsidR="00E574E0" w:rsidRP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 xml:space="preserve">Laws, policies, programs, services and structures must consider the disabilities of people, the different ways that people interact with their environment and the multiple and intersecting forms of marginalization and discrimination faced by people, </w:t>
      </w:r>
    </w:p>
    <w:p w14:paraId="4F2FEDD5" w14:textId="77777777" w:rsidR="00E574E0" w:rsidRP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 xml:space="preserve">People with disabilities must be involved in the development and design of laws, polices, programs, services and structures; and, </w:t>
      </w:r>
    </w:p>
    <w:p w14:paraId="7CC3F6F1" w14:textId="77777777" w:rsidR="00E574E0" w:rsidRP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 xml:space="preserve">The development and revision of accessibility standards and the making of regulations must be done with the objective of achieving the highest level of accessibility for people with disabilities. </w:t>
      </w:r>
    </w:p>
    <w:p w14:paraId="04E57158" w14:textId="77777777" w:rsidR="00E574E0" w:rsidRDefault="00E574E0" w:rsidP="00E574E0">
      <w:pPr>
        <w:pStyle w:val="Header"/>
        <w:numPr>
          <w:ilvl w:val="0"/>
          <w:numId w:val="25"/>
        </w:numPr>
        <w:spacing w:line="276" w:lineRule="auto"/>
        <w:ind w:left="1134" w:hanging="567"/>
        <w:rPr>
          <w:rFonts w:ascii="Arial" w:hAnsi="Arial" w:cs="Arial"/>
          <w:bCs/>
          <w:iCs/>
        </w:rPr>
      </w:pPr>
      <w:r w:rsidRPr="00E574E0">
        <w:rPr>
          <w:rFonts w:ascii="Arial" w:hAnsi="Arial" w:cs="Arial"/>
          <w:bCs/>
          <w:iCs/>
        </w:rPr>
        <w:t>Accessible Canada Act S.C 2019, C. 10:</w:t>
      </w:r>
    </w:p>
    <w:p w14:paraId="15F61D38" w14:textId="77777777" w:rsidR="00E574E0" w:rsidRPr="00E574E0" w:rsidRDefault="00E574E0" w:rsidP="00E574E0">
      <w:pPr>
        <w:pStyle w:val="Header"/>
        <w:spacing w:line="276" w:lineRule="auto"/>
        <w:ind w:left="1134"/>
        <w:rPr>
          <w:rFonts w:ascii="Arial" w:hAnsi="Arial" w:cs="Arial"/>
          <w:bCs/>
          <w:iCs/>
        </w:rPr>
      </w:pPr>
    </w:p>
    <w:p w14:paraId="7139DEC2" w14:textId="77777777" w:rsidR="00E574E0" w:rsidRPr="00E574E0" w:rsidRDefault="00E574E0" w:rsidP="00E574E0">
      <w:pPr>
        <w:pStyle w:val="Heading2"/>
        <w:spacing w:before="300"/>
        <w:ind w:left="284"/>
        <w:jc w:val="center"/>
        <w:rPr>
          <w:rFonts w:cs="Arial"/>
          <w:b w:val="0"/>
          <w:bCs w:val="0"/>
          <w:sz w:val="20"/>
          <w:szCs w:val="20"/>
          <w:highlight w:val="yellow"/>
        </w:rPr>
      </w:pPr>
      <w:r w:rsidRPr="00E574E0">
        <w:rPr>
          <w:rFonts w:cs="Arial"/>
          <w:sz w:val="20"/>
          <w:szCs w:val="20"/>
          <w:highlight w:val="yellow"/>
        </w:rPr>
        <w:t>Accessible Canada Act</w:t>
      </w:r>
    </w:p>
    <w:p w14:paraId="5423B59B" w14:textId="77777777" w:rsidR="00E574E0" w:rsidRPr="00E574E0" w:rsidRDefault="00E574E0" w:rsidP="00E574E0">
      <w:pPr>
        <w:pStyle w:val="chapternumber"/>
        <w:spacing w:before="240" w:beforeAutospacing="0"/>
        <w:ind w:left="284"/>
        <w:jc w:val="center"/>
        <w:rPr>
          <w:rFonts w:ascii="Arial" w:hAnsi="Arial" w:cs="Arial"/>
          <w:b/>
          <w:bCs/>
          <w:sz w:val="20"/>
          <w:szCs w:val="20"/>
          <w:highlight w:val="yellow"/>
        </w:rPr>
      </w:pPr>
      <w:r w:rsidRPr="00E574E0">
        <w:rPr>
          <w:rFonts w:ascii="Arial" w:hAnsi="Arial" w:cs="Arial"/>
          <w:b/>
          <w:bCs/>
          <w:sz w:val="20"/>
          <w:szCs w:val="20"/>
          <w:highlight w:val="yellow"/>
        </w:rPr>
        <w:t>S.C. 2019, c. 10</w:t>
      </w:r>
    </w:p>
    <w:p w14:paraId="78FAE255" w14:textId="77777777" w:rsidR="00E574E0" w:rsidRPr="00E574E0" w:rsidRDefault="00E574E0" w:rsidP="00E574E0">
      <w:pPr>
        <w:pStyle w:val="assenteddate"/>
        <w:ind w:left="284"/>
        <w:jc w:val="center"/>
        <w:rPr>
          <w:rFonts w:ascii="Arial" w:hAnsi="Arial" w:cs="Arial"/>
          <w:b/>
          <w:bCs/>
          <w:sz w:val="20"/>
          <w:szCs w:val="20"/>
          <w:highlight w:val="yellow"/>
        </w:rPr>
      </w:pPr>
      <w:r w:rsidRPr="00E574E0">
        <w:rPr>
          <w:rFonts w:ascii="Arial" w:hAnsi="Arial" w:cs="Arial"/>
          <w:b/>
          <w:bCs/>
          <w:sz w:val="20"/>
          <w:szCs w:val="20"/>
          <w:highlight w:val="yellow"/>
        </w:rPr>
        <w:t>Assented to 2019-06-21</w:t>
      </w:r>
    </w:p>
    <w:p w14:paraId="4BC9CDB7" w14:textId="77777777" w:rsidR="00E574E0" w:rsidRPr="00E574E0" w:rsidRDefault="00E574E0" w:rsidP="00E574E0">
      <w:pPr>
        <w:pStyle w:val="longtitle"/>
        <w:spacing w:before="336" w:beforeAutospacing="0"/>
        <w:ind w:left="284"/>
        <w:rPr>
          <w:rFonts w:ascii="Arial" w:hAnsi="Arial" w:cs="Arial"/>
          <w:b/>
          <w:bCs/>
          <w:sz w:val="20"/>
          <w:szCs w:val="20"/>
          <w:highlight w:val="yellow"/>
        </w:rPr>
      </w:pPr>
      <w:r w:rsidRPr="00E574E0">
        <w:rPr>
          <w:rFonts w:ascii="Arial" w:hAnsi="Arial" w:cs="Arial"/>
          <w:b/>
          <w:bCs/>
          <w:sz w:val="20"/>
          <w:szCs w:val="20"/>
          <w:highlight w:val="yellow"/>
        </w:rPr>
        <w:t>An Act to ensure a barrier-free Canada</w:t>
      </w:r>
    </w:p>
    <w:p w14:paraId="17E5C29E" w14:textId="77777777" w:rsidR="00E574E0" w:rsidRPr="00E574E0" w:rsidRDefault="00E574E0" w:rsidP="00E574E0">
      <w:pPr>
        <w:pStyle w:val="Heading6"/>
        <w:spacing w:before="288" w:after="168"/>
        <w:ind w:left="284"/>
        <w:rPr>
          <w:rFonts w:ascii="Arial" w:hAnsi="Arial" w:cs="Arial"/>
          <w:b/>
          <w:bCs/>
          <w:color w:val="auto"/>
          <w:sz w:val="20"/>
          <w:szCs w:val="20"/>
          <w:highlight w:val="yellow"/>
        </w:rPr>
      </w:pPr>
      <w:r w:rsidRPr="00E574E0">
        <w:rPr>
          <w:rFonts w:ascii="Arial" w:hAnsi="Arial" w:cs="Arial"/>
          <w:b/>
          <w:bCs/>
          <w:color w:val="auto"/>
          <w:sz w:val="20"/>
          <w:szCs w:val="20"/>
          <w:highlight w:val="yellow"/>
        </w:rPr>
        <w:t>Preamble</w:t>
      </w:r>
    </w:p>
    <w:p w14:paraId="6467F8C5" w14:textId="77777777" w:rsidR="00E574E0" w:rsidRPr="00E574E0" w:rsidRDefault="00E574E0" w:rsidP="00E574E0">
      <w:pPr>
        <w:pStyle w:val="indent-0-0"/>
        <w:ind w:left="284"/>
        <w:rPr>
          <w:rFonts w:ascii="Arial" w:hAnsi="Arial" w:cs="Arial"/>
          <w:b/>
          <w:bCs/>
          <w:sz w:val="20"/>
          <w:szCs w:val="20"/>
          <w:highlight w:val="yellow"/>
        </w:rPr>
      </w:pPr>
      <w:r w:rsidRPr="00E574E0">
        <w:rPr>
          <w:rFonts w:ascii="Arial" w:hAnsi="Arial" w:cs="Arial"/>
          <w:b/>
          <w:bCs/>
          <w:sz w:val="20"/>
          <w:szCs w:val="20"/>
          <w:highlight w:val="yellow"/>
        </w:rPr>
        <w:t>Whereas the </w:t>
      </w:r>
      <w:hyperlink r:id="rId9" w:history="1">
        <w:r w:rsidRPr="00E574E0">
          <w:rPr>
            <w:rStyle w:val="Hyperlink"/>
            <w:rFonts w:ascii="Arial" w:hAnsi="Arial" w:cs="Arial"/>
            <w:b/>
            <w:bCs/>
            <w:i/>
            <w:iCs/>
            <w:color w:val="auto"/>
            <w:sz w:val="20"/>
            <w:szCs w:val="20"/>
            <w:highlight w:val="yellow"/>
          </w:rPr>
          <w:t>Canadian Charter of Rights and Freedoms</w:t>
        </w:r>
      </w:hyperlink>
      <w:r w:rsidRPr="00E574E0">
        <w:rPr>
          <w:rFonts w:ascii="Arial" w:hAnsi="Arial" w:cs="Arial"/>
          <w:b/>
          <w:bCs/>
          <w:sz w:val="20"/>
          <w:szCs w:val="20"/>
          <w:highlight w:val="yellow"/>
        </w:rPr>
        <w:t> guarantees the right to the equal protection and equal benefit of the law without discrimination and, in particular, discrimination on the basis of disability;</w:t>
      </w:r>
    </w:p>
    <w:p w14:paraId="03BF8173" w14:textId="77777777" w:rsidR="00E574E0" w:rsidRPr="00E574E0" w:rsidRDefault="00E574E0" w:rsidP="00E574E0">
      <w:pPr>
        <w:pStyle w:val="indent-0-0"/>
        <w:ind w:left="284"/>
        <w:rPr>
          <w:rFonts w:ascii="Arial" w:hAnsi="Arial" w:cs="Arial"/>
          <w:b/>
          <w:bCs/>
          <w:sz w:val="20"/>
          <w:szCs w:val="20"/>
          <w:highlight w:val="yellow"/>
        </w:rPr>
      </w:pPr>
      <w:r w:rsidRPr="00E574E0">
        <w:rPr>
          <w:rFonts w:ascii="Arial" w:hAnsi="Arial" w:cs="Arial"/>
          <w:b/>
          <w:bCs/>
          <w:sz w:val="20"/>
          <w:szCs w:val="20"/>
          <w:highlight w:val="yellow"/>
        </w:rPr>
        <w:t>Whereas the </w:t>
      </w:r>
      <w:hyperlink r:id="rId10" w:history="1">
        <w:r w:rsidRPr="00E574E0">
          <w:rPr>
            <w:rStyle w:val="Hyperlink"/>
            <w:rFonts w:ascii="Arial" w:hAnsi="Arial" w:cs="Arial"/>
            <w:b/>
            <w:bCs/>
            <w:i/>
            <w:iCs/>
            <w:color w:val="auto"/>
            <w:sz w:val="20"/>
            <w:szCs w:val="20"/>
            <w:highlight w:val="yellow"/>
          </w:rPr>
          <w:t>Canadian Human Rights Act</w:t>
        </w:r>
      </w:hyperlink>
      <w:r w:rsidRPr="00E574E0">
        <w:rPr>
          <w:rFonts w:ascii="Arial" w:hAnsi="Arial" w:cs="Arial"/>
          <w:b/>
          <w:bCs/>
          <w:sz w:val="20"/>
          <w:szCs w:val="20"/>
          <w:highlight w:val="yellow"/>
        </w:rPr>
        <w:t xml:space="preserve"> recognizes that all individuals should have an opportunity equal with other individuals to make for themselves the lives that they are able and </w:t>
      </w:r>
      <w:r w:rsidRPr="00E574E0">
        <w:rPr>
          <w:rFonts w:ascii="Arial" w:hAnsi="Arial" w:cs="Arial"/>
          <w:b/>
          <w:bCs/>
          <w:sz w:val="20"/>
          <w:szCs w:val="20"/>
          <w:highlight w:val="yellow"/>
        </w:rPr>
        <w:lastRenderedPageBreak/>
        <w:t>wish to have and to have their needs accommodated without discrimination and, in particular, discrimination on the basis of disability;</w:t>
      </w:r>
    </w:p>
    <w:p w14:paraId="64D5D11F" w14:textId="77777777" w:rsidR="00E574E0" w:rsidRPr="00E574E0" w:rsidRDefault="00E574E0" w:rsidP="00E574E0">
      <w:pPr>
        <w:pStyle w:val="indent-0-0"/>
        <w:ind w:left="284"/>
        <w:rPr>
          <w:rFonts w:ascii="Arial" w:hAnsi="Arial" w:cs="Arial"/>
          <w:b/>
          <w:bCs/>
          <w:sz w:val="20"/>
          <w:szCs w:val="20"/>
          <w:highlight w:val="yellow"/>
        </w:rPr>
      </w:pPr>
      <w:r w:rsidRPr="00E574E0">
        <w:rPr>
          <w:rFonts w:ascii="Arial" w:hAnsi="Arial" w:cs="Arial"/>
          <w:b/>
          <w:bCs/>
          <w:sz w:val="20"/>
          <w:szCs w:val="20"/>
          <w:highlight w:val="yellow"/>
        </w:rPr>
        <w:t>Whereas a proactive and systemic approach for identifying, removing and preventing barriers to accessibility without delay complements the rights of persons with disabilities under the </w:t>
      </w:r>
      <w:hyperlink r:id="rId11" w:history="1">
        <w:r w:rsidRPr="00E574E0">
          <w:rPr>
            <w:rStyle w:val="Hyperlink"/>
            <w:rFonts w:ascii="Arial" w:hAnsi="Arial" w:cs="Arial"/>
            <w:b/>
            <w:bCs/>
            <w:i/>
            <w:iCs/>
            <w:color w:val="auto"/>
            <w:sz w:val="20"/>
            <w:szCs w:val="20"/>
            <w:highlight w:val="yellow"/>
          </w:rPr>
          <w:t>Canadian Human Rights Act</w:t>
        </w:r>
      </w:hyperlink>
      <w:r w:rsidRPr="00E574E0">
        <w:rPr>
          <w:rFonts w:ascii="Arial" w:hAnsi="Arial" w:cs="Arial"/>
          <w:b/>
          <w:bCs/>
          <w:sz w:val="20"/>
          <w:szCs w:val="20"/>
          <w:highlight w:val="yellow"/>
        </w:rPr>
        <w:t>;</w:t>
      </w:r>
    </w:p>
    <w:p w14:paraId="79C482E0" w14:textId="77777777" w:rsidR="00E574E0" w:rsidRPr="00E574E0" w:rsidRDefault="00E574E0" w:rsidP="00E574E0">
      <w:pPr>
        <w:pStyle w:val="indent-0-0"/>
        <w:ind w:left="284"/>
        <w:rPr>
          <w:rFonts w:ascii="Arial" w:hAnsi="Arial" w:cs="Arial"/>
          <w:b/>
          <w:bCs/>
          <w:sz w:val="20"/>
          <w:szCs w:val="20"/>
          <w:highlight w:val="yellow"/>
        </w:rPr>
      </w:pPr>
      <w:r w:rsidRPr="00E574E0">
        <w:rPr>
          <w:rFonts w:ascii="Arial" w:hAnsi="Arial" w:cs="Arial"/>
          <w:b/>
          <w:bCs/>
          <w:sz w:val="20"/>
          <w:szCs w:val="20"/>
          <w:highlight w:val="yellow"/>
        </w:rPr>
        <w:t>Whereas Canada is a State Party to the United Nations Convention on the Rights of Persons with Disabilities and Canada has agreed to take appropriate measures respecting accessibility and to develop and monitor minimum accessibility standards.</w:t>
      </w:r>
    </w:p>
    <w:p w14:paraId="02DDCBCE" w14:textId="77777777" w:rsidR="00E574E0" w:rsidRPr="00E574E0" w:rsidRDefault="00E574E0" w:rsidP="00E574E0">
      <w:pPr>
        <w:pStyle w:val="indent-0-0"/>
        <w:ind w:left="284"/>
        <w:rPr>
          <w:rFonts w:ascii="Arial" w:hAnsi="Arial" w:cs="Arial"/>
          <w:b/>
          <w:bCs/>
          <w:sz w:val="20"/>
          <w:szCs w:val="20"/>
          <w:highlight w:val="yellow"/>
        </w:rPr>
      </w:pPr>
      <w:r w:rsidRPr="00E574E0">
        <w:rPr>
          <w:rFonts w:ascii="Arial" w:hAnsi="Arial" w:cs="Arial"/>
          <w:b/>
          <w:bCs/>
          <w:sz w:val="20"/>
          <w:szCs w:val="20"/>
          <w:highlight w:val="yellow"/>
        </w:rPr>
        <w:t>Whereas barriers to accessibility can impact all persons in Canada, particularly those with disabilities and their families, and can prevent persons with disabilities from achieving their full and equal participation in society.</w:t>
      </w:r>
    </w:p>
    <w:p w14:paraId="476DB701" w14:textId="0B1B7E40" w:rsidR="00E574E0" w:rsidRPr="00E574E0" w:rsidRDefault="00E574E0" w:rsidP="00E574E0">
      <w:pPr>
        <w:pStyle w:val="indent-0-0"/>
        <w:ind w:left="284"/>
        <w:rPr>
          <w:rFonts w:ascii="Arial" w:hAnsi="Arial" w:cs="Arial"/>
          <w:b/>
          <w:bCs/>
          <w:sz w:val="20"/>
          <w:szCs w:val="20"/>
        </w:rPr>
      </w:pPr>
      <w:r w:rsidRPr="00E574E0">
        <w:rPr>
          <w:rFonts w:ascii="Arial" w:hAnsi="Arial" w:cs="Arial"/>
          <w:b/>
          <w:bCs/>
          <w:sz w:val="20"/>
          <w:szCs w:val="20"/>
          <w:highlight w:val="yellow"/>
        </w:rPr>
        <w:t>And whereas Parliament considers that it is essential to ensure the economic, social and civic participation of all persons in Canada, regardless of their disabilities, and to allow them to fully exercise their rights and responsibilities in a barrier-free Canada.</w:t>
      </w:r>
    </w:p>
    <w:p w14:paraId="7883A8C9" w14:textId="77777777" w:rsidR="00E574E0" w:rsidRPr="00E574E0" w:rsidRDefault="00E574E0" w:rsidP="00E574E0">
      <w:pPr>
        <w:pStyle w:val="ListParagraph"/>
        <w:spacing w:after="0" w:line="240" w:lineRule="auto"/>
        <w:ind w:left="993"/>
        <w:rPr>
          <w:rFonts w:ascii="Arial" w:hAnsi="Arial" w:cs="Arial"/>
          <w:b/>
        </w:rPr>
      </w:pPr>
    </w:p>
    <w:p w14:paraId="78E7069E" w14:textId="5BE67AA6" w:rsidR="00E574E0" w:rsidRDefault="00E574E0" w:rsidP="00D10E2A">
      <w:pPr>
        <w:pStyle w:val="ListParagraph"/>
        <w:numPr>
          <w:ilvl w:val="1"/>
          <w:numId w:val="21"/>
        </w:numPr>
        <w:spacing w:after="0" w:line="240" w:lineRule="auto"/>
        <w:ind w:left="993" w:hanging="567"/>
        <w:rPr>
          <w:rFonts w:ascii="Arial" w:hAnsi="Arial" w:cs="Arial"/>
          <w:b/>
        </w:rPr>
      </w:pPr>
      <w:r w:rsidRPr="00E574E0">
        <w:rPr>
          <w:rFonts w:ascii="Arial" w:hAnsi="Arial" w:cs="Arial"/>
          <w:b/>
        </w:rPr>
        <w:t>GENERAL / CONTACTS</w:t>
      </w:r>
    </w:p>
    <w:p w14:paraId="1399D010" w14:textId="77777777" w:rsidR="00791634" w:rsidRDefault="00791634" w:rsidP="00791634">
      <w:pPr>
        <w:pStyle w:val="ListParagraph"/>
        <w:spacing w:after="0" w:line="240" w:lineRule="auto"/>
        <w:ind w:left="993"/>
        <w:rPr>
          <w:rFonts w:ascii="Arial" w:hAnsi="Arial" w:cs="Arial"/>
          <w:b/>
        </w:rPr>
      </w:pPr>
    </w:p>
    <w:p w14:paraId="46D6CCE2" w14:textId="77777777" w:rsidR="00E574E0" w:rsidRDefault="00E574E0" w:rsidP="00E574E0">
      <w:pPr>
        <w:pStyle w:val="ListParagraph"/>
        <w:spacing w:after="0" w:line="240" w:lineRule="auto"/>
        <w:ind w:left="993"/>
        <w:rPr>
          <w:rFonts w:ascii="Arial" w:hAnsi="Arial" w:cs="Arial"/>
          <w:b/>
        </w:rPr>
      </w:pPr>
    </w:p>
    <w:p w14:paraId="7C1B0DA0" w14:textId="58E8ED17" w:rsidR="00791634" w:rsidRPr="00791634" w:rsidRDefault="00791634" w:rsidP="00791634">
      <w:pPr>
        <w:pStyle w:val="Header"/>
        <w:spacing w:line="276" w:lineRule="auto"/>
        <w:ind w:left="993"/>
        <w:rPr>
          <w:rFonts w:ascii="Arial" w:hAnsi="Arial" w:cs="Arial"/>
          <w:b/>
          <w:iCs/>
          <w:u w:val="single"/>
        </w:rPr>
      </w:pPr>
      <w:r>
        <w:rPr>
          <w:rFonts w:ascii="Arial" w:hAnsi="Arial" w:cs="Arial"/>
          <w:b/>
          <w:iCs/>
          <w:u w:val="single"/>
        </w:rPr>
        <w:t xml:space="preserve">General </w:t>
      </w:r>
      <w:r w:rsidRPr="00791634">
        <w:rPr>
          <w:rFonts w:ascii="Arial" w:hAnsi="Arial" w:cs="Arial"/>
          <w:b/>
          <w:iCs/>
          <w:u w:val="single"/>
        </w:rPr>
        <w:t>Physical Address</w:t>
      </w:r>
    </w:p>
    <w:p w14:paraId="34E6AA69"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 xml:space="preserve">6500 Silver Dart Drive, Building C &amp; D, </w:t>
      </w:r>
    </w:p>
    <w:p w14:paraId="10245E95"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2</w:t>
      </w:r>
      <w:r w:rsidRPr="00791634">
        <w:rPr>
          <w:rFonts w:ascii="Arial" w:hAnsi="Arial" w:cs="Arial"/>
          <w:b/>
          <w:iCs/>
          <w:vertAlign w:val="superscript"/>
        </w:rPr>
        <w:t>nd</w:t>
      </w:r>
      <w:r w:rsidRPr="00791634">
        <w:rPr>
          <w:rFonts w:ascii="Arial" w:hAnsi="Arial" w:cs="Arial"/>
          <w:b/>
          <w:iCs/>
        </w:rPr>
        <w:t xml:space="preserve"> Floor, Suite 236  </w:t>
      </w:r>
    </w:p>
    <w:p w14:paraId="5E4D24D6"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Mississauga, Ontario L5P 1B2</w:t>
      </w:r>
    </w:p>
    <w:p w14:paraId="508B141C"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Tel No (905) 672-5171</w:t>
      </w:r>
    </w:p>
    <w:p w14:paraId="028F655F"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Fax No (905) 672-7652</w:t>
      </w:r>
    </w:p>
    <w:p w14:paraId="15CA8ED8" w14:textId="77777777" w:rsidR="00791634" w:rsidRPr="00791634" w:rsidRDefault="00791634" w:rsidP="00791634">
      <w:pPr>
        <w:pStyle w:val="Header"/>
        <w:spacing w:line="276" w:lineRule="auto"/>
        <w:rPr>
          <w:rFonts w:ascii="Arial" w:hAnsi="Arial" w:cs="Arial"/>
          <w:b/>
          <w:i/>
        </w:rPr>
      </w:pPr>
    </w:p>
    <w:p w14:paraId="00EA9F83" w14:textId="63CE7D40" w:rsidR="00791634" w:rsidRPr="00791634" w:rsidRDefault="00791634" w:rsidP="00791634">
      <w:pPr>
        <w:pStyle w:val="Header"/>
        <w:spacing w:line="276" w:lineRule="auto"/>
        <w:ind w:left="993"/>
        <w:rPr>
          <w:rFonts w:ascii="Arial" w:hAnsi="Arial" w:cs="Arial"/>
          <w:b/>
          <w:iCs/>
          <w:u w:val="single"/>
        </w:rPr>
      </w:pPr>
      <w:r>
        <w:rPr>
          <w:rFonts w:ascii="Arial" w:hAnsi="Arial" w:cs="Arial"/>
          <w:b/>
          <w:iCs/>
          <w:u w:val="single"/>
        </w:rPr>
        <w:t xml:space="preserve">General </w:t>
      </w:r>
      <w:r w:rsidRPr="00791634">
        <w:rPr>
          <w:rFonts w:ascii="Arial" w:hAnsi="Arial" w:cs="Arial"/>
          <w:b/>
          <w:iCs/>
          <w:u w:val="single"/>
        </w:rPr>
        <w:t>Mailing Address</w:t>
      </w:r>
    </w:p>
    <w:p w14:paraId="43F61B70"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 xml:space="preserve">6500 Silver Dart Drive, </w:t>
      </w:r>
    </w:p>
    <w:p w14:paraId="53877007"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P.O. Box 6001</w:t>
      </w:r>
    </w:p>
    <w:p w14:paraId="0DE1A7C5"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Mississauga, Ontario L5P 1B2</w:t>
      </w:r>
    </w:p>
    <w:p w14:paraId="24EDE146"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Tel No (905) 672-5171</w:t>
      </w:r>
    </w:p>
    <w:p w14:paraId="54E7F074"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Fax No (905) 672-7652</w:t>
      </w:r>
    </w:p>
    <w:p w14:paraId="4468BB6A" w14:textId="77777777" w:rsidR="00791634" w:rsidRDefault="00791634" w:rsidP="00E574E0">
      <w:pPr>
        <w:pStyle w:val="Header"/>
        <w:spacing w:line="276" w:lineRule="auto"/>
        <w:ind w:left="993"/>
        <w:rPr>
          <w:rFonts w:ascii="Arial" w:hAnsi="Arial" w:cs="Arial"/>
          <w:b/>
          <w:i/>
        </w:rPr>
      </w:pPr>
    </w:p>
    <w:p w14:paraId="6B46AF45" w14:textId="77777777" w:rsidR="00791634" w:rsidRDefault="00791634" w:rsidP="00E574E0">
      <w:pPr>
        <w:pStyle w:val="Header"/>
        <w:spacing w:line="276" w:lineRule="auto"/>
        <w:ind w:left="993"/>
        <w:rPr>
          <w:rFonts w:ascii="Arial" w:hAnsi="Arial" w:cs="Arial"/>
          <w:b/>
          <w:i/>
        </w:rPr>
      </w:pPr>
    </w:p>
    <w:p w14:paraId="633CB5AD" w14:textId="77777777" w:rsidR="00791634" w:rsidRDefault="00791634" w:rsidP="00E574E0">
      <w:pPr>
        <w:pStyle w:val="Header"/>
        <w:spacing w:line="276" w:lineRule="auto"/>
        <w:ind w:left="993"/>
        <w:rPr>
          <w:rFonts w:ascii="Arial" w:hAnsi="Arial" w:cs="Arial"/>
          <w:b/>
          <w:i/>
        </w:rPr>
      </w:pPr>
    </w:p>
    <w:p w14:paraId="0208CFCF" w14:textId="77777777" w:rsidR="00791634" w:rsidRDefault="00791634" w:rsidP="00E574E0">
      <w:pPr>
        <w:pStyle w:val="Header"/>
        <w:spacing w:line="276" w:lineRule="auto"/>
        <w:ind w:left="993"/>
        <w:rPr>
          <w:rFonts w:ascii="Arial" w:hAnsi="Arial" w:cs="Arial"/>
          <w:b/>
          <w:i/>
        </w:rPr>
      </w:pPr>
    </w:p>
    <w:p w14:paraId="041E661E" w14:textId="77777777" w:rsidR="00791634" w:rsidRDefault="00791634" w:rsidP="00E574E0">
      <w:pPr>
        <w:pStyle w:val="Header"/>
        <w:spacing w:line="276" w:lineRule="auto"/>
        <w:ind w:left="993"/>
        <w:rPr>
          <w:rFonts w:ascii="Arial" w:hAnsi="Arial" w:cs="Arial"/>
          <w:b/>
          <w:i/>
        </w:rPr>
      </w:pPr>
    </w:p>
    <w:p w14:paraId="5D7FA6D2" w14:textId="77777777" w:rsidR="00791634" w:rsidRDefault="00791634" w:rsidP="00E574E0">
      <w:pPr>
        <w:pStyle w:val="Header"/>
        <w:spacing w:line="276" w:lineRule="auto"/>
        <w:ind w:left="993"/>
        <w:rPr>
          <w:rFonts w:ascii="Arial" w:hAnsi="Arial" w:cs="Arial"/>
          <w:b/>
          <w:i/>
        </w:rPr>
      </w:pPr>
    </w:p>
    <w:p w14:paraId="2FED64F5" w14:textId="77777777" w:rsidR="00791634" w:rsidRDefault="00791634" w:rsidP="00791634">
      <w:pPr>
        <w:pStyle w:val="Header"/>
        <w:spacing w:line="276" w:lineRule="auto"/>
        <w:rPr>
          <w:rFonts w:ascii="Arial" w:hAnsi="Arial" w:cs="Arial"/>
          <w:b/>
          <w:i/>
        </w:rPr>
      </w:pPr>
    </w:p>
    <w:p w14:paraId="5865AC60" w14:textId="022DBE62" w:rsidR="00E574E0" w:rsidRPr="00791634" w:rsidRDefault="00E574E0" w:rsidP="00E574E0">
      <w:pPr>
        <w:pStyle w:val="Header"/>
        <w:spacing w:line="276" w:lineRule="auto"/>
        <w:ind w:left="993"/>
        <w:rPr>
          <w:rFonts w:ascii="Arial" w:hAnsi="Arial" w:cs="Arial"/>
          <w:b/>
          <w:i/>
          <w:highlight w:val="cyan"/>
        </w:rPr>
      </w:pPr>
      <w:r w:rsidRPr="00791634">
        <w:rPr>
          <w:rFonts w:ascii="Arial" w:hAnsi="Arial" w:cs="Arial"/>
          <w:b/>
          <w:i/>
          <w:highlight w:val="cyan"/>
        </w:rPr>
        <w:t xml:space="preserve">Safety Manager </w:t>
      </w:r>
    </w:p>
    <w:p w14:paraId="4F92C24E" w14:textId="77777777" w:rsidR="00E574E0" w:rsidRPr="00791634" w:rsidRDefault="00E574E0" w:rsidP="00E574E0">
      <w:pPr>
        <w:pStyle w:val="Header"/>
        <w:spacing w:line="276" w:lineRule="auto"/>
        <w:ind w:left="993"/>
        <w:rPr>
          <w:rFonts w:ascii="Arial" w:hAnsi="Arial" w:cs="Arial"/>
          <w:b/>
          <w:iCs/>
        </w:rPr>
      </w:pPr>
      <w:r w:rsidRPr="00791634">
        <w:rPr>
          <w:rFonts w:ascii="Arial" w:hAnsi="Arial" w:cs="Arial"/>
          <w:b/>
          <w:iCs/>
        </w:rPr>
        <w:t>Satbir Singh</w:t>
      </w:r>
    </w:p>
    <w:p w14:paraId="0C5F26A8" w14:textId="77777777" w:rsidR="00791634" w:rsidRPr="00791634" w:rsidRDefault="00791634" w:rsidP="00791634">
      <w:pPr>
        <w:pStyle w:val="Header"/>
        <w:spacing w:line="276" w:lineRule="auto"/>
        <w:ind w:left="993"/>
        <w:rPr>
          <w:rFonts w:ascii="Arial" w:hAnsi="Arial" w:cs="Arial"/>
          <w:b/>
          <w:iCs/>
        </w:rPr>
      </w:pPr>
      <w:r w:rsidRPr="00791634">
        <w:rPr>
          <w:rFonts w:ascii="Arial" w:hAnsi="Arial" w:cs="Arial"/>
          <w:b/>
          <w:iCs/>
        </w:rPr>
        <w:t xml:space="preserve">Email: </w:t>
      </w:r>
      <w:r w:rsidRPr="00791634">
        <w:rPr>
          <w:rFonts w:ascii="Arial" w:hAnsi="Arial" w:cs="Arial"/>
          <w:b/>
          <w:iCs/>
          <w:u w:val="single"/>
        </w:rPr>
        <w:t>sgill@atlantisairlink.com</w:t>
      </w:r>
    </w:p>
    <w:p w14:paraId="06817D46" w14:textId="77777777" w:rsidR="00E574E0" w:rsidRPr="00D60E31" w:rsidRDefault="00E574E0" w:rsidP="00791634">
      <w:pPr>
        <w:pStyle w:val="Header"/>
        <w:spacing w:line="276" w:lineRule="auto"/>
        <w:rPr>
          <w:rFonts w:ascii="Arial" w:hAnsi="Arial" w:cs="Arial"/>
          <w:bCs/>
          <w:iCs/>
        </w:rPr>
      </w:pPr>
    </w:p>
    <w:p w14:paraId="1DBA83DB" w14:textId="77777777" w:rsidR="00E574E0" w:rsidRPr="00791634" w:rsidRDefault="00E574E0" w:rsidP="00E574E0">
      <w:pPr>
        <w:pStyle w:val="Header"/>
        <w:spacing w:line="276" w:lineRule="auto"/>
        <w:ind w:left="993"/>
        <w:rPr>
          <w:rFonts w:ascii="Arial" w:hAnsi="Arial" w:cs="Arial"/>
          <w:b/>
          <w:i/>
          <w:highlight w:val="cyan"/>
        </w:rPr>
      </w:pPr>
      <w:r w:rsidRPr="00791634">
        <w:rPr>
          <w:rFonts w:ascii="Arial" w:hAnsi="Arial" w:cs="Arial"/>
          <w:b/>
          <w:i/>
          <w:highlight w:val="cyan"/>
        </w:rPr>
        <w:t>Human Resources Manager</w:t>
      </w:r>
    </w:p>
    <w:p w14:paraId="17612F4B" w14:textId="77777777" w:rsidR="00E574E0" w:rsidRPr="00791634" w:rsidRDefault="00E574E0" w:rsidP="00E574E0">
      <w:pPr>
        <w:pStyle w:val="Header"/>
        <w:spacing w:line="276" w:lineRule="auto"/>
        <w:ind w:left="993"/>
        <w:rPr>
          <w:rFonts w:ascii="Arial" w:hAnsi="Arial" w:cs="Arial"/>
          <w:b/>
          <w:iCs/>
        </w:rPr>
      </w:pPr>
      <w:r w:rsidRPr="00791634">
        <w:rPr>
          <w:rFonts w:ascii="Arial" w:hAnsi="Arial" w:cs="Arial"/>
          <w:b/>
          <w:iCs/>
        </w:rPr>
        <w:t>Sushana Lindo</w:t>
      </w:r>
    </w:p>
    <w:p w14:paraId="0537313E" w14:textId="7F870C35" w:rsidR="00E574E0" w:rsidRPr="00791634" w:rsidRDefault="00E574E0" w:rsidP="00791634">
      <w:pPr>
        <w:pStyle w:val="Header"/>
        <w:spacing w:line="276" w:lineRule="auto"/>
        <w:ind w:firstLine="993"/>
        <w:rPr>
          <w:rFonts w:ascii="Arial" w:hAnsi="Arial" w:cs="Arial"/>
          <w:b/>
          <w:iCs/>
        </w:rPr>
      </w:pPr>
      <w:r w:rsidRPr="00791634">
        <w:rPr>
          <w:rFonts w:ascii="Arial" w:hAnsi="Arial" w:cs="Arial"/>
          <w:b/>
          <w:iCs/>
        </w:rPr>
        <w:t xml:space="preserve">Email: </w:t>
      </w:r>
      <w:r w:rsidRPr="00791634">
        <w:rPr>
          <w:rFonts w:ascii="Arial" w:hAnsi="Arial" w:cs="Arial"/>
          <w:b/>
          <w:iCs/>
          <w:u w:val="single"/>
        </w:rPr>
        <w:t>sushana@atlantisairlink.com</w:t>
      </w:r>
    </w:p>
    <w:p w14:paraId="3168C528" w14:textId="77777777" w:rsidR="00E574E0" w:rsidRPr="00791634" w:rsidRDefault="00E574E0" w:rsidP="00E574E0">
      <w:pPr>
        <w:pStyle w:val="Header"/>
        <w:spacing w:line="276" w:lineRule="auto"/>
        <w:ind w:left="993"/>
        <w:rPr>
          <w:rFonts w:ascii="Arial" w:hAnsi="Arial" w:cs="Arial"/>
          <w:b/>
        </w:rPr>
      </w:pPr>
    </w:p>
    <w:p w14:paraId="1B605AC3" w14:textId="77777777" w:rsidR="00E574E0" w:rsidRPr="00791634" w:rsidRDefault="00E574E0" w:rsidP="00E574E0">
      <w:pPr>
        <w:pStyle w:val="Header"/>
        <w:spacing w:line="276" w:lineRule="auto"/>
        <w:ind w:left="993"/>
        <w:rPr>
          <w:rFonts w:ascii="Arial" w:hAnsi="Arial" w:cs="Arial"/>
          <w:b/>
          <w:i/>
          <w:highlight w:val="cyan"/>
        </w:rPr>
      </w:pPr>
      <w:r w:rsidRPr="00791634">
        <w:rPr>
          <w:rFonts w:ascii="Arial" w:hAnsi="Arial" w:cs="Arial"/>
          <w:b/>
          <w:i/>
          <w:highlight w:val="cyan"/>
        </w:rPr>
        <w:t xml:space="preserve">Quality, Security &amp; Compliance Manager </w:t>
      </w:r>
    </w:p>
    <w:p w14:paraId="0D1BBB27" w14:textId="7AEC38EC" w:rsidR="00D60E31" w:rsidRPr="00791634" w:rsidRDefault="00E574E0" w:rsidP="00791634">
      <w:pPr>
        <w:pStyle w:val="Header"/>
        <w:spacing w:line="276" w:lineRule="auto"/>
        <w:ind w:left="993"/>
        <w:rPr>
          <w:rFonts w:ascii="Arial" w:hAnsi="Arial" w:cs="Arial"/>
          <w:b/>
          <w:iCs/>
        </w:rPr>
      </w:pPr>
      <w:r w:rsidRPr="00791634">
        <w:rPr>
          <w:rFonts w:ascii="Arial" w:hAnsi="Arial" w:cs="Arial"/>
          <w:b/>
          <w:iCs/>
        </w:rPr>
        <w:t>Maria Vaccaro</w:t>
      </w:r>
    </w:p>
    <w:p w14:paraId="0B0CB80F" w14:textId="77777777" w:rsidR="00E574E0" w:rsidRPr="00791634" w:rsidRDefault="00E574E0" w:rsidP="00E574E0">
      <w:pPr>
        <w:pStyle w:val="Header"/>
        <w:spacing w:line="276" w:lineRule="auto"/>
        <w:ind w:left="993"/>
        <w:rPr>
          <w:rFonts w:ascii="Arial" w:hAnsi="Arial" w:cs="Arial"/>
          <w:b/>
          <w:iCs/>
        </w:rPr>
      </w:pPr>
      <w:r w:rsidRPr="00791634">
        <w:rPr>
          <w:rFonts w:ascii="Arial" w:hAnsi="Arial" w:cs="Arial"/>
          <w:b/>
          <w:iCs/>
        </w:rPr>
        <w:t xml:space="preserve">Email: </w:t>
      </w:r>
      <w:r w:rsidRPr="00791634">
        <w:rPr>
          <w:rFonts w:ascii="Arial" w:hAnsi="Arial" w:cs="Arial"/>
          <w:b/>
          <w:iCs/>
          <w:u w:val="single"/>
        </w:rPr>
        <w:t>maria@atlantisairlink.com</w:t>
      </w:r>
    </w:p>
    <w:p w14:paraId="108A5A66" w14:textId="77777777" w:rsidR="00D60E31" w:rsidRPr="00791634" w:rsidRDefault="00D60E31" w:rsidP="00791634">
      <w:pPr>
        <w:pStyle w:val="Header"/>
        <w:spacing w:line="276" w:lineRule="auto"/>
        <w:rPr>
          <w:rFonts w:ascii="Arial" w:hAnsi="Arial" w:cs="Arial"/>
          <w:b/>
          <w:iCs/>
        </w:rPr>
      </w:pPr>
    </w:p>
    <w:p w14:paraId="08ED45EA" w14:textId="77777777" w:rsidR="00E574E0" w:rsidRPr="00791634" w:rsidRDefault="00E574E0" w:rsidP="00E574E0">
      <w:pPr>
        <w:pStyle w:val="Header"/>
        <w:spacing w:line="276" w:lineRule="auto"/>
        <w:ind w:left="993"/>
        <w:rPr>
          <w:rFonts w:ascii="Arial" w:hAnsi="Arial" w:cs="Arial"/>
          <w:b/>
          <w:i/>
        </w:rPr>
      </w:pPr>
      <w:r w:rsidRPr="00791634">
        <w:rPr>
          <w:rFonts w:ascii="Arial" w:hAnsi="Arial" w:cs="Arial"/>
          <w:b/>
          <w:i/>
          <w:highlight w:val="cyan"/>
        </w:rPr>
        <w:t>Director, Procurement &amp; Network Support</w:t>
      </w:r>
    </w:p>
    <w:p w14:paraId="13589917" w14:textId="77777777" w:rsidR="00791634" w:rsidRPr="00791634" w:rsidRDefault="00E574E0" w:rsidP="00791634">
      <w:pPr>
        <w:pStyle w:val="Header"/>
        <w:spacing w:line="276" w:lineRule="auto"/>
        <w:ind w:left="993"/>
        <w:rPr>
          <w:rFonts w:ascii="Arial" w:hAnsi="Arial" w:cs="Arial"/>
          <w:b/>
          <w:iCs/>
        </w:rPr>
      </w:pPr>
      <w:r w:rsidRPr="00791634">
        <w:rPr>
          <w:rFonts w:ascii="Arial" w:hAnsi="Arial" w:cs="Arial"/>
          <w:b/>
          <w:iCs/>
        </w:rPr>
        <w:t>Selina Marshall</w:t>
      </w:r>
    </w:p>
    <w:p w14:paraId="11B60413" w14:textId="5A7D48A4" w:rsidR="00E574E0" w:rsidRPr="00791634" w:rsidRDefault="00E574E0" w:rsidP="00791634">
      <w:pPr>
        <w:pStyle w:val="Header"/>
        <w:spacing w:line="276" w:lineRule="auto"/>
        <w:ind w:left="993"/>
        <w:rPr>
          <w:rFonts w:ascii="Arial" w:hAnsi="Arial" w:cs="Arial"/>
          <w:b/>
          <w:iCs/>
        </w:rPr>
      </w:pPr>
      <w:r w:rsidRPr="00791634">
        <w:rPr>
          <w:rFonts w:ascii="Arial" w:hAnsi="Arial" w:cs="Arial"/>
          <w:b/>
          <w:iCs/>
        </w:rPr>
        <w:t xml:space="preserve">Email: </w:t>
      </w:r>
      <w:r w:rsidRPr="00791634">
        <w:rPr>
          <w:rFonts w:ascii="Arial" w:hAnsi="Arial" w:cs="Arial"/>
          <w:b/>
          <w:iCs/>
          <w:u w:val="single"/>
        </w:rPr>
        <w:t>selina@atlantisairlink.com</w:t>
      </w:r>
    </w:p>
    <w:p w14:paraId="5BC07B3E" w14:textId="77777777" w:rsidR="00E574E0" w:rsidRPr="00791634" w:rsidRDefault="00E574E0" w:rsidP="00791634">
      <w:pPr>
        <w:pStyle w:val="Header"/>
        <w:spacing w:line="276" w:lineRule="auto"/>
        <w:rPr>
          <w:rFonts w:ascii="Arial" w:hAnsi="Arial" w:cs="Arial"/>
          <w:b/>
          <w:iCs/>
        </w:rPr>
      </w:pPr>
    </w:p>
    <w:p w14:paraId="0244EC65" w14:textId="77777777" w:rsidR="00E574E0" w:rsidRPr="00791634" w:rsidRDefault="00E574E0" w:rsidP="00E574E0">
      <w:pPr>
        <w:pStyle w:val="Header"/>
        <w:spacing w:line="276" w:lineRule="auto"/>
        <w:ind w:left="993"/>
        <w:rPr>
          <w:rFonts w:ascii="Arial" w:hAnsi="Arial" w:cs="Arial"/>
          <w:b/>
          <w:i/>
          <w:highlight w:val="cyan"/>
        </w:rPr>
      </w:pPr>
      <w:r w:rsidRPr="00791634">
        <w:rPr>
          <w:rFonts w:ascii="Arial" w:hAnsi="Arial" w:cs="Arial"/>
          <w:b/>
          <w:i/>
          <w:highlight w:val="cyan"/>
        </w:rPr>
        <w:t>Facility Manager</w:t>
      </w:r>
    </w:p>
    <w:p w14:paraId="3BA519C9" w14:textId="0A666D00" w:rsidR="00E574E0" w:rsidRPr="00791634" w:rsidRDefault="00E574E0" w:rsidP="00791634">
      <w:pPr>
        <w:pStyle w:val="Header"/>
        <w:spacing w:line="276" w:lineRule="auto"/>
        <w:ind w:left="993"/>
        <w:rPr>
          <w:rFonts w:ascii="Arial" w:hAnsi="Arial" w:cs="Arial"/>
          <w:b/>
          <w:iCs/>
        </w:rPr>
      </w:pPr>
      <w:r w:rsidRPr="00791634">
        <w:rPr>
          <w:rFonts w:ascii="Arial" w:hAnsi="Arial" w:cs="Arial"/>
          <w:b/>
          <w:iCs/>
        </w:rPr>
        <w:t>Jim Falcon</w:t>
      </w:r>
    </w:p>
    <w:p w14:paraId="47DAF668" w14:textId="77777777" w:rsidR="00E574E0" w:rsidRPr="00D60E31" w:rsidRDefault="00E574E0" w:rsidP="00E574E0">
      <w:pPr>
        <w:pStyle w:val="Header"/>
        <w:spacing w:line="276" w:lineRule="auto"/>
        <w:ind w:left="993"/>
        <w:rPr>
          <w:rFonts w:ascii="Arial" w:hAnsi="Arial" w:cs="Arial"/>
          <w:bCs/>
          <w:iCs/>
        </w:rPr>
      </w:pPr>
      <w:r w:rsidRPr="00791634">
        <w:rPr>
          <w:rFonts w:ascii="Arial" w:hAnsi="Arial" w:cs="Arial"/>
          <w:b/>
          <w:iCs/>
        </w:rPr>
        <w:t xml:space="preserve">Email: </w:t>
      </w:r>
      <w:r w:rsidRPr="00791634">
        <w:rPr>
          <w:rFonts w:ascii="Arial" w:hAnsi="Arial" w:cs="Arial"/>
          <w:b/>
          <w:iCs/>
          <w:u w:val="single"/>
        </w:rPr>
        <w:t>jim@atlantisairlink.com</w:t>
      </w:r>
    </w:p>
    <w:p w14:paraId="362BCB13" w14:textId="77777777" w:rsidR="00E574E0" w:rsidRPr="00D60E31" w:rsidRDefault="00E574E0" w:rsidP="00E574E0">
      <w:pPr>
        <w:pStyle w:val="Header"/>
        <w:spacing w:line="276" w:lineRule="auto"/>
        <w:ind w:left="993"/>
        <w:rPr>
          <w:rFonts w:ascii="Arial" w:hAnsi="Arial" w:cs="Arial"/>
          <w:bCs/>
          <w:iCs/>
        </w:rPr>
      </w:pPr>
    </w:p>
    <w:p w14:paraId="7407FD15" w14:textId="77777777" w:rsidR="00E574E0" w:rsidRPr="00E574E0" w:rsidRDefault="00E574E0" w:rsidP="00E574E0">
      <w:pPr>
        <w:pStyle w:val="ListParagraph"/>
        <w:spacing w:after="0" w:line="240" w:lineRule="auto"/>
        <w:ind w:left="426"/>
        <w:rPr>
          <w:rFonts w:ascii="Arial" w:hAnsi="Arial" w:cs="Arial"/>
          <w:b/>
        </w:rPr>
      </w:pPr>
    </w:p>
    <w:p w14:paraId="6817315A" w14:textId="46098D95" w:rsidR="00E574E0" w:rsidRPr="00E574E0" w:rsidRDefault="00E574E0" w:rsidP="00D10E2A">
      <w:pPr>
        <w:pStyle w:val="ListParagraph"/>
        <w:numPr>
          <w:ilvl w:val="1"/>
          <w:numId w:val="21"/>
        </w:numPr>
        <w:spacing w:after="0" w:line="240" w:lineRule="auto"/>
        <w:ind w:left="993" w:hanging="567"/>
        <w:rPr>
          <w:rFonts w:ascii="Arial" w:hAnsi="Arial" w:cs="Arial"/>
          <w:b/>
        </w:rPr>
      </w:pPr>
      <w:r w:rsidRPr="00E574E0">
        <w:rPr>
          <w:rFonts w:ascii="Arial" w:hAnsi="Arial" w:cs="Arial"/>
          <w:b/>
        </w:rPr>
        <w:t>REPORTING / EMPLOYMENT</w:t>
      </w:r>
    </w:p>
    <w:p w14:paraId="1C0EA046" w14:textId="77777777" w:rsidR="00E574E0" w:rsidRDefault="00E574E0" w:rsidP="00E574E0">
      <w:pPr>
        <w:pStyle w:val="ListParagraph"/>
        <w:spacing w:after="0" w:line="240" w:lineRule="auto"/>
        <w:ind w:left="993"/>
        <w:rPr>
          <w:rFonts w:ascii="Arial" w:hAnsi="Arial" w:cs="Arial"/>
          <w:b/>
          <w:u w:val="single"/>
        </w:rPr>
      </w:pPr>
    </w:p>
    <w:p w14:paraId="78A685B3" w14:textId="463EE3EE" w:rsidR="00E574E0" w:rsidRPr="00791634" w:rsidRDefault="00E574E0" w:rsidP="00D60E31">
      <w:pPr>
        <w:pStyle w:val="ListParagraph"/>
        <w:numPr>
          <w:ilvl w:val="2"/>
          <w:numId w:val="21"/>
        </w:numPr>
        <w:spacing w:after="0" w:line="240" w:lineRule="auto"/>
        <w:ind w:left="1701" w:hanging="708"/>
        <w:rPr>
          <w:rFonts w:ascii="Arial" w:hAnsi="Arial" w:cs="Arial"/>
          <w:b/>
          <w:highlight w:val="green"/>
          <w:u w:val="single"/>
        </w:rPr>
      </w:pPr>
      <w:r w:rsidRPr="00791634">
        <w:rPr>
          <w:rFonts w:ascii="Arial" w:hAnsi="Arial" w:cs="Arial"/>
          <w:b/>
          <w:i/>
          <w:highlight w:val="green"/>
        </w:rPr>
        <w:t>Employment (Recruitment &amp; Hiring)</w:t>
      </w:r>
    </w:p>
    <w:p w14:paraId="243A4746" w14:textId="77777777" w:rsidR="00D60E31" w:rsidRDefault="00D60E31" w:rsidP="00D60E31">
      <w:pPr>
        <w:pStyle w:val="ListParagraph"/>
        <w:spacing w:after="0" w:line="240" w:lineRule="auto"/>
        <w:ind w:left="2880"/>
        <w:rPr>
          <w:rFonts w:ascii="Arial" w:hAnsi="Arial" w:cs="Arial"/>
          <w:b/>
          <w:i/>
        </w:rPr>
      </w:pPr>
    </w:p>
    <w:p w14:paraId="6F99B979" w14:textId="77777777" w:rsidR="00D60E31" w:rsidRPr="00D60E31" w:rsidRDefault="00D60E31" w:rsidP="00D60E31">
      <w:pPr>
        <w:spacing w:after="0" w:line="480" w:lineRule="auto"/>
        <w:ind w:left="1134"/>
        <w:rPr>
          <w:rFonts w:ascii="Arial" w:hAnsi="Arial" w:cs="Arial"/>
          <w:b/>
          <w:iCs/>
          <w:u w:val="single"/>
          <w:lang w:val="en-US" w:eastAsia="en-US"/>
        </w:rPr>
      </w:pPr>
      <w:r w:rsidRPr="00D60E31">
        <w:rPr>
          <w:rFonts w:ascii="Arial" w:hAnsi="Arial" w:cs="Arial"/>
          <w:b/>
          <w:iCs/>
          <w:u w:val="single"/>
          <w:lang w:val="en-US" w:eastAsia="en-US"/>
        </w:rPr>
        <w:t>Barrier (1)</w:t>
      </w:r>
    </w:p>
    <w:p w14:paraId="776D5429" w14:textId="77777777" w:rsidR="00D60E31" w:rsidRPr="00791634" w:rsidRDefault="00D60E31" w:rsidP="00791634">
      <w:pPr>
        <w:pStyle w:val="ListParagraph"/>
        <w:numPr>
          <w:ilvl w:val="0"/>
          <w:numId w:val="31"/>
        </w:numPr>
        <w:spacing w:after="0" w:line="240" w:lineRule="auto"/>
        <w:ind w:left="1418" w:hanging="284"/>
        <w:rPr>
          <w:rFonts w:ascii="Arial" w:hAnsi="Arial" w:cs="Arial"/>
          <w:bCs/>
          <w:iCs/>
          <w:lang w:val="en-US" w:eastAsia="en-US"/>
        </w:rPr>
      </w:pPr>
      <w:r w:rsidRPr="00791634">
        <w:rPr>
          <w:rFonts w:ascii="Arial" w:hAnsi="Arial" w:cs="Arial"/>
          <w:bCs/>
          <w:iCs/>
          <w:lang w:val="en-US" w:eastAsia="en-US"/>
        </w:rPr>
        <w:t xml:space="preserve">Job postings and application processes must not exclude individuals with disabilities. </w:t>
      </w:r>
    </w:p>
    <w:p w14:paraId="384296D1" w14:textId="77777777" w:rsidR="00D60E31" w:rsidRPr="00D60E31" w:rsidRDefault="00D60E31" w:rsidP="00D60E31">
      <w:pPr>
        <w:spacing w:after="0" w:line="240" w:lineRule="auto"/>
        <w:ind w:left="1134"/>
        <w:rPr>
          <w:rFonts w:ascii="Arial" w:hAnsi="Arial" w:cs="Arial"/>
          <w:bCs/>
          <w:iCs/>
          <w:lang w:val="en-US" w:eastAsia="en-US"/>
        </w:rPr>
      </w:pPr>
    </w:p>
    <w:p w14:paraId="6DA09562"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Actions (1)</w:t>
      </w:r>
    </w:p>
    <w:p w14:paraId="448FB90D" w14:textId="77777777" w:rsidR="00D60E31" w:rsidRPr="00D60E31" w:rsidRDefault="00D60E31" w:rsidP="00D60E31">
      <w:pPr>
        <w:spacing w:after="0" w:line="240" w:lineRule="auto"/>
        <w:ind w:left="1134"/>
        <w:rPr>
          <w:rFonts w:ascii="Arial" w:hAnsi="Arial" w:cs="Arial"/>
          <w:b/>
          <w:iCs/>
          <w:u w:val="single"/>
          <w:lang w:val="en-US" w:eastAsia="en-US"/>
        </w:rPr>
      </w:pPr>
    </w:p>
    <w:p w14:paraId="58BB09A7"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t>Timelines:</w:t>
      </w:r>
    </w:p>
    <w:p w14:paraId="1A6E3505" w14:textId="77777777" w:rsidR="00D60E31" w:rsidRPr="00D60E31" w:rsidRDefault="00D60E31" w:rsidP="00D60E31">
      <w:pPr>
        <w:spacing w:after="0" w:line="240" w:lineRule="auto"/>
        <w:ind w:left="1134"/>
        <w:rPr>
          <w:rFonts w:ascii="Arial" w:hAnsi="Arial" w:cs="Arial"/>
          <w:bCs/>
          <w:iCs/>
          <w:lang w:val="en-US" w:eastAsia="en-US"/>
        </w:rPr>
      </w:pPr>
    </w:p>
    <w:p w14:paraId="10F4C322" w14:textId="77777777" w:rsidR="00D60E31" w:rsidRPr="00D60E31" w:rsidRDefault="00D60E31" w:rsidP="00D60E31">
      <w:pPr>
        <w:numPr>
          <w:ilvl w:val="0"/>
          <w:numId w:val="26"/>
        </w:numPr>
        <w:spacing w:after="0" w:line="240" w:lineRule="auto"/>
        <w:ind w:left="1134" w:firstLine="0"/>
        <w:rPr>
          <w:rFonts w:ascii="Arial" w:hAnsi="Arial" w:cs="Arial"/>
          <w:bCs/>
          <w:iCs/>
          <w:lang w:val="en-US" w:eastAsia="en-US"/>
        </w:rPr>
      </w:pPr>
      <w:r w:rsidRPr="00D60E31">
        <w:rPr>
          <w:rFonts w:ascii="Arial" w:hAnsi="Arial" w:cs="Arial"/>
          <w:bCs/>
          <w:iCs/>
          <w:lang w:val="en-US" w:eastAsia="en-US"/>
        </w:rPr>
        <w:t xml:space="preserve">review of posting verbiages conducted on December 9, 2025, </w:t>
      </w:r>
    </w:p>
    <w:p w14:paraId="18EE9950" w14:textId="77777777" w:rsidR="00D60E31" w:rsidRPr="00D60E31" w:rsidRDefault="00D60E31" w:rsidP="00D60E31">
      <w:pPr>
        <w:spacing w:after="0" w:line="240" w:lineRule="auto"/>
        <w:ind w:left="1134"/>
        <w:rPr>
          <w:rFonts w:ascii="Arial" w:hAnsi="Arial" w:cs="Arial"/>
          <w:bCs/>
          <w:iCs/>
          <w:lang w:val="en-US" w:eastAsia="en-US"/>
        </w:rPr>
      </w:pPr>
    </w:p>
    <w:p w14:paraId="147C611D"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Roles and responsibilities (1):</w:t>
      </w:r>
    </w:p>
    <w:p w14:paraId="02A66138" w14:textId="77777777" w:rsidR="00D60E31" w:rsidRPr="00D60E31" w:rsidRDefault="00D60E31" w:rsidP="00D60E31">
      <w:pPr>
        <w:spacing w:after="0" w:line="240" w:lineRule="auto"/>
        <w:ind w:left="1134"/>
        <w:rPr>
          <w:rFonts w:ascii="Arial" w:hAnsi="Arial" w:cs="Arial"/>
          <w:bCs/>
          <w:iCs/>
          <w:lang w:val="en-US" w:eastAsia="en-US"/>
        </w:rPr>
      </w:pPr>
    </w:p>
    <w:p w14:paraId="43EC3FFD" w14:textId="77777777" w:rsidR="00D60E31" w:rsidRPr="00D60E31" w:rsidRDefault="00D60E31" w:rsidP="00D60E31">
      <w:pPr>
        <w:numPr>
          <w:ilvl w:val="0"/>
          <w:numId w:val="26"/>
        </w:numPr>
        <w:spacing w:after="0" w:line="240" w:lineRule="auto"/>
        <w:ind w:left="1134" w:firstLine="0"/>
        <w:rPr>
          <w:rFonts w:ascii="Arial" w:hAnsi="Arial" w:cs="Arial"/>
          <w:bCs/>
          <w:iCs/>
          <w:lang w:val="en-US" w:eastAsia="en-US"/>
        </w:rPr>
      </w:pPr>
      <w:r w:rsidRPr="00D60E31">
        <w:rPr>
          <w:rFonts w:ascii="Arial" w:hAnsi="Arial" w:cs="Arial"/>
          <w:bCs/>
          <w:iCs/>
          <w:lang w:val="en-US" w:eastAsia="en-US"/>
        </w:rPr>
        <w:t>Human Resources will review postings and verify verbiage.</w:t>
      </w:r>
    </w:p>
    <w:p w14:paraId="595FB1EA" w14:textId="54EADED7" w:rsidR="00D60E31" w:rsidRPr="00D60E31" w:rsidRDefault="00D60E31" w:rsidP="00D60E31">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lastRenderedPageBreak/>
        <w:t xml:space="preserve">Postings should provide information in accessible formats such as electronic text, </w:t>
      </w:r>
      <w:r>
        <w:rPr>
          <w:rFonts w:ascii="Arial" w:hAnsi="Arial" w:cs="Arial"/>
          <w:bCs/>
          <w:iCs/>
          <w:lang w:val="en-US" w:eastAsia="en-US"/>
        </w:rPr>
        <w:t>large</w:t>
      </w:r>
      <w:r w:rsidRPr="00D60E31">
        <w:rPr>
          <w:rFonts w:ascii="Arial" w:hAnsi="Arial" w:cs="Arial"/>
          <w:bCs/>
          <w:iCs/>
          <w:lang w:val="en-US" w:eastAsia="en-US"/>
        </w:rPr>
        <w:t xml:space="preserve"> print, or accessible online platforms. </w:t>
      </w:r>
    </w:p>
    <w:p w14:paraId="47394928" w14:textId="77777777" w:rsidR="00D60E31" w:rsidRPr="00D60E31" w:rsidRDefault="00D60E31" w:rsidP="00D60E31">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Job postings state that ACI’s commitment to provide accommodation for applicants with disabilities and provide contact information for accommodation requests. </w:t>
      </w:r>
    </w:p>
    <w:p w14:paraId="1BA439AE"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Cs/>
          <w:iCs/>
          <w:lang w:val="en-US" w:eastAsia="en-US"/>
        </w:rPr>
        <w:br/>
      </w:r>
      <w:r w:rsidRPr="00D60E31">
        <w:rPr>
          <w:rFonts w:ascii="Arial" w:hAnsi="Arial" w:cs="Arial"/>
          <w:b/>
          <w:iCs/>
          <w:u w:val="single"/>
          <w:lang w:val="en-US" w:eastAsia="en-US"/>
        </w:rPr>
        <w:t>Determining and tracking outcomes (1):</w:t>
      </w:r>
    </w:p>
    <w:p w14:paraId="06458C1A" w14:textId="77777777" w:rsidR="00D60E31" w:rsidRPr="00D60E31" w:rsidRDefault="00D60E31" w:rsidP="00D60E31">
      <w:pPr>
        <w:spacing w:after="0" w:line="240" w:lineRule="auto"/>
        <w:ind w:left="1134"/>
        <w:rPr>
          <w:rFonts w:ascii="Arial" w:hAnsi="Arial" w:cs="Arial"/>
          <w:bCs/>
          <w:iCs/>
          <w:lang w:val="en-US" w:eastAsia="en-US"/>
        </w:rPr>
      </w:pPr>
    </w:p>
    <w:p w14:paraId="351C644A" w14:textId="77777777" w:rsidR="00D60E31" w:rsidRPr="00D60E31" w:rsidRDefault="00D60E31" w:rsidP="00D60E31">
      <w:pPr>
        <w:numPr>
          <w:ilvl w:val="0"/>
          <w:numId w:val="27"/>
        </w:numPr>
        <w:spacing w:after="0" w:line="240" w:lineRule="auto"/>
        <w:ind w:left="1418" w:hanging="284"/>
        <w:rPr>
          <w:rFonts w:ascii="Arial" w:hAnsi="Arial" w:cs="Arial"/>
          <w:bCs/>
          <w:iCs/>
          <w:u w:val="single"/>
          <w:lang w:val="en-US" w:eastAsia="en-US"/>
        </w:rPr>
      </w:pPr>
      <w:r w:rsidRPr="00D60E31">
        <w:rPr>
          <w:rFonts w:ascii="Arial" w:hAnsi="Arial" w:cs="Arial"/>
          <w:bCs/>
          <w:iCs/>
          <w:lang w:val="en-US" w:eastAsia="en-US"/>
        </w:rPr>
        <w:t xml:space="preserve">Human Resources intends to implement an application tracking system and will review progress in December 2026. </w:t>
      </w:r>
    </w:p>
    <w:p w14:paraId="1D40301E" w14:textId="77777777" w:rsidR="00D60E31" w:rsidRPr="00D60E31" w:rsidRDefault="00D60E31" w:rsidP="00D60E31">
      <w:pPr>
        <w:spacing w:after="0" w:line="240" w:lineRule="auto"/>
        <w:ind w:left="1134"/>
        <w:rPr>
          <w:rFonts w:ascii="Arial" w:hAnsi="Arial" w:cs="Arial"/>
          <w:bCs/>
          <w:iCs/>
          <w:lang w:val="en-US" w:eastAsia="en-US"/>
        </w:rPr>
      </w:pPr>
    </w:p>
    <w:p w14:paraId="4282C272" w14:textId="77777777" w:rsidR="00D60E31" w:rsidRPr="00D60E31" w:rsidRDefault="00D60E31" w:rsidP="00D60E31">
      <w:pPr>
        <w:spacing w:after="0" w:line="480" w:lineRule="auto"/>
        <w:ind w:left="1134"/>
        <w:rPr>
          <w:rFonts w:ascii="Arial" w:hAnsi="Arial" w:cs="Arial"/>
          <w:b/>
          <w:iCs/>
          <w:u w:val="single"/>
          <w:lang w:val="en-US" w:eastAsia="en-US"/>
        </w:rPr>
      </w:pPr>
      <w:r w:rsidRPr="00D60E31">
        <w:rPr>
          <w:rFonts w:ascii="Arial" w:hAnsi="Arial" w:cs="Arial"/>
          <w:b/>
          <w:iCs/>
          <w:u w:val="single"/>
          <w:lang w:val="en-US" w:eastAsia="en-US"/>
        </w:rPr>
        <w:t>Barrier (2)</w:t>
      </w:r>
    </w:p>
    <w:p w14:paraId="2D6A5732" w14:textId="77777777" w:rsidR="00D60E31" w:rsidRPr="00791634" w:rsidRDefault="00D60E31" w:rsidP="00791634">
      <w:pPr>
        <w:pStyle w:val="ListParagraph"/>
        <w:numPr>
          <w:ilvl w:val="0"/>
          <w:numId w:val="27"/>
        </w:numPr>
        <w:spacing w:after="0" w:line="240" w:lineRule="auto"/>
        <w:ind w:left="1418" w:hanging="284"/>
        <w:rPr>
          <w:rFonts w:ascii="Arial" w:hAnsi="Arial" w:cs="Arial"/>
          <w:bCs/>
          <w:iCs/>
          <w:lang w:val="en-US" w:eastAsia="en-US"/>
        </w:rPr>
      </w:pPr>
      <w:r w:rsidRPr="00791634">
        <w:rPr>
          <w:rFonts w:ascii="Arial" w:hAnsi="Arial" w:cs="Arial"/>
          <w:bCs/>
          <w:iCs/>
          <w:lang w:val="en-US" w:eastAsia="en-US"/>
        </w:rPr>
        <w:t xml:space="preserve">Lack of accommodation during interviews or assessments, such as not providing interpreters or visually accessible formats.  </w:t>
      </w:r>
    </w:p>
    <w:p w14:paraId="639FF373" w14:textId="77777777" w:rsidR="00D60E31" w:rsidRPr="00D60E31" w:rsidRDefault="00D60E31" w:rsidP="00D60E31">
      <w:pPr>
        <w:spacing w:after="0" w:line="240" w:lineRule="auto"/>
        <w:ind w:left="1134"/>
        <w:rPr>
          <w:rFonts w:ascii="Arial" w:hAnsi="Arial" w:cs="Arial"/>
          <w:bCs/>
          <w:iCs/>
          <w:lang w:val="en-US" w:eastAsia="en-US"/>
        </w:rPr>
      </w:pPr>
    </w:p>
    <w:p w14:paraId="0A4B7E43"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Actions (2)</w:t>
      </w:r>
    </w:p>
    <w:p w14:paraId="0D379102" w14:textId="77777777" w:rsidR="00D60E31" w:rsidRPr="00D60E31" w:rsidRDefault="00D60E31" w:rsidP="00D60E31">
      <w:pPr>
        <w:spacing w:after="0" w:line="240" w:lineRule="auto"/>
        <w:ind w:left="1134"/>
        <w:rPr>
          <w:rFonts w:ascii="Arial" w:hAnsi="Arial" w:cs="Arial"/>
          <w:b/>
          <w:iCs/>
          <w:u w:val="single"/>
          <w:lang w:val="en-US" w:eastAsia="en-US"/>
        </w:rPr>
      </w:pPr>
    </w:p>
    <w:p w14:paraId="27C2A3D7"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t>Timelines:</w:t>
      </w:r>
    </w:p>
    <w:p w14:paraId="711425BA" w14:textId="77777777" w:rsidR="00D60E31" w:rsidRPr="00D60E31" w:rsidRDefault="00D60E31" w:rsidP="00D60E31">
      <w:pPr>
        <w:spacing w:after="0" w:line="240" w:lineRule="auto"/>
        <w:ind w:left="1134"/>
        <w:rPr>
          <w:rFonts w:ascii="Arial" w:hAnsi="Arial" w:cs="Arial"/>
          <w:bCs/>
          <w:iCs/>
          <w:lang w:val="en-US" w:eastAsia="en-US"/>
        </w:rPr>
      </w:pPr>
    </w:p>
    <w:p w14:paraId="653559BB" w14:textId="2E8745A3" w:rsidR="00D60E31" w:rsidRPr="00791634"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Human Resources will access the onboarding process review </w:t>
      </w:r>
      <w:r w:rsidR="00791634">
        <w:rPr>
          <w:rFonts w:ascii="Arial" w:hAnsi="Arial" w:cs="Arial"/>
          <w:bCs/>
          <w:iCs/>
          <w:lang w:val="en-US" w:eastAsia="en-US"/>
        </w:rPr>
        <w:t>July</w:t>
      </w:r>
      <w:r w:rsidRPr="00D60E31">
        <w:rPr>
          <w:rFonts w:ascii="Arial" w:hAnsi="Arial" w:cs="Arial"/>
          <w:bCs/>
          <w:iCs/>
          <w:lang w:val="en-US" w:eastAsia="en-US"/>
        </w:rPr>
        <w:t xml:space="preserve"> 3</w:t>
      </w:r>
      <w:r w:rsidR="00791634">
        <w:rPr>
          <w:rFonts w:ascii="Arial" w:hAnsi="Arial" w:cs="Arial"/>
          <w:bCs/>
          <w:iCs/>
          <w:lang w:val="en-US" w:eastAsia="en-US"/>
        </w:rPr>
        <w:t>1</w:t>
      </w:r>
      <w:r w:rsidRPr="00D60E31">
        <w:rPr>
          <w:rFonts w:ascii="Arial" w:hAnsi="Arial" w:cs="Arial"/>
          <w:bCs/>
          <w:iCs/>
          <w:lang w:val="en-US" w:eastAsia="en-US"/>
        </w:rPr>
        <w:t xml:space="preserve">, 2026, </w:t>
      </w:r>
    </w:p>
    <w:p w14:paraId="4DC33E6D" w14:textId="77777777" w:rsidR="00D60E31" w:rsidRPr="00D60E31" w:rsidRDefault="00D60E31" w:rsidP="00D60E31">
      <w:pPr>
        <w:spacing w:after="0" w:line="240" w:lineRule="auto"/>
        <w:ind w:left="1134"/>
        <w:rPr>
          <w:rFonts w:ascii="Arial" w:hAnsi="Arial" w:cs="Arial"/>
          <w:bCs/>
          <w:iCs/>
          <w:lang w:val="en-US" w:eastAsia="en-US"/>
        </w:rPr>
      </w:pPr>
    </w:p>
    <w:p w14:paraId="4DEA7907"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Roles and responsibilities (2):</w:t>
      </w:r>
    </w:p>
    <w:p w14:paraId="3731D2D7" w14:textId="77777777" w:rsidR="00D60E31" w:rsidRPr="00D60E31" w:rsidRDefault="00D60E31" w:rsidP="00D60E31">
      <w:pPr>
        <w:spacing w:after="0" w:line="240" w:lineRule="auto"/>
        <w:ind w:left="1134"/>
        <w:rPr>
          <w:rFonts w:ascii="Arial" w:hAnsi="Arial" w:cs="Arial"/>
          <w:bCs/>
          <w:iCs/>
          <w:lang w:val="en-US" w:eastAsia="en-US"/>
        </w:rPr>
      </w:pPr>
    </w:p>
    <w:p w14:paraId="0D725F05" w14:textId="77777777" w:rsidR="00D60E31" w:rsidRPr="00D60E31" w:rsidRDefault="00D60E31" w:rsidP="00D60E31">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Review will: consider providing communication support during job applications process, such as captioning for videos or alternative means of communication for individuals with hearing or speech impairments.</w:t>
      </w:r>
    </w:p>
    <w:p w14:paraId="77B3FF48" w14:textId="77777777" w:rsidR="00D60E31" w:rsidRPr="00D60E31" w:rsidRDefault="00D60E31" w:rsidP="00D60E31">
      <w:pPr>
        <w:spacing w:after="0" w:line="240" w:lineRule="auto"/>
        <w:ind w:left="1134"/>
        <w:rPr>
          <w:rFonts w:ascii="Arial" w:hAnsi="Arial" w:cs="Arial"/>
          <w:bCs/>
          <w:iCs/>
          <w:lang w:val="en-US" w:eastAsia="en-US"/>
        </w:rPr>
      </w:pPr>
    </w:p>
    <w:p w14:paraId="4F555D66"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
          <w:iCs/>
          <w:u w:val="single"/>
          <w:lang w:val="en-US" w:eastAsia="en-US"/>
        </w:rPr>
        <w:t>Determining and tracking outcomes (2):</w:t>
      </w:r>
    </w:p>
    <w:p w14:paraId="18ECEFCB" w14:textId="77777777" w:rsidR="00D60E31" w:rsidRPr="00D60E31" w:rsidRDefault="00D60E31" w:rsidP="00D60E31">
      <w:pPr>
        <w:spacing w:after="0" w:line="240" w:lineRule="auto"/>
        <w:ind w:left="1134"/>
        <w:rPr>
          <w:rFonts w:ascii="Arial" w:hAnsi="Arial" w:cs="Arial"/>
          <w:bCs/>
          <w:iCs/>
          <w:lang w:val="en-US" w:eastAsia="en-US"/>
        </w:rPr>
      </w:pPr>
    </w:p>
    <w:p w14:paraId="51139A7C" w14:textId="7979F3CE" w:rsidR="00D60E31" w:rsidRPr="00791634" w:rsidRDefault="00D60E31" w:rsidP="00D60E31">
      <w:pPr>
        <w:numPr>
          <w:ilvl w:val="0"/>
          <w:numId w:val="27"/>
        </w:numPr>
        <w:spacing w:after="0" w:line="240" w:lineRule="auto"/>
        <w:ind w:left="1418" w:hanging="284"/>
        <w:rPr>
          <w:rFonts w:ascii="Arial" w:hAnsi="Arial" w:cs="Arial"/>
          <w:bCs/>
          <w:iCs/>
          <w:u w:val="single"/>
          <w:lang w:val="en-US" w:eastAsia="en-US"/>
        </w:rPr>
      </w:pPr>
      <w:r w:rsidRPr="00D60E31">
        <w:rPr>
          <w:rFonts w:ascii="Arial" w:hAnsi="Arial" w:cs="Arial"/>
          <w:bCs/>
          <w:iCs/>
          <w:lang w:val="en-US" w:eastAsia="en-US"/>
        </w:rPr>
        <w:t xml:space="preserve">Human Resources intends to implement an application tracking system and will review progress in December 2026. </w:t>
      </w:r>
    </w:p>
    <w:p w14:paraId="64603AEE" w14:textId="77777777" w:rsidR="00791634" w:rsidRPr="00D60E31" w:rsidRDefault="00791634" w:rsidP="00791634">
      <w:pPr>
        <w:spacing w:after="0" w:line="240" w:lineRule="auto"/>
        <w:ind w:left="1418"/>
        <w:rPr>
          <w:rFonts w:ascii="Arial" w:hAnsi="Arial" w:cs="Arial"/>
          <w:bCs/>
          <w:iCs/>
          <w:u w:val="single"/>
          <w:lang w:val="en-US" w:eastAsia="en-US"/>
        </w:rPr>
      </w:pPr>
    </w:p>
    <w:p w14:paraId="25F5824C" w14:textId="77777777" w:rsidR="00D60E31" w:rsidRPr="00E574E0" w:rsidRDefault="00D60E31" w:rsidP="00D60E31">
      <w:pPr>
        <w:pStyle w:val="ListParagraph"/>
        <w:spacing w:after="0" w:line="240" w:lineRule="auto"/>
        <w:ind w:left="2880"/>
        <w:rPr>
          <w:rFonts w:ascii="Arial" w:hAnsi="Arial" w:cs="Arial"/>
          <w:b/>
          <w:u w:val="single"/>
        </w:rPr>
      </w:pPr>
    </w:p>
    <w:p w14:paraId="27642428" w14:textId="2C8B3BD6" w:rsidR="00E574E0" w:rsidRPr="00791634" w:rsidRDefault="00E574E0" w:rsidP="00D60E31">
      <w:pPr>
        <w:pStyle w:val="ListParagraph"/>
        <w:numPr>
          <w:ilvl w:val="2"/>
          <w:numId w:val="21"/>
        </w:numPr>
        <w:spacing w:after="0" w:line="240" w:lineRule="auto"/>
        <w:ind w:left="1843" w:hanging="850"/>
        <w:rPr>
          <w:rFonts w:ascii="Arial" w:hAnsi="Arial" w:cs="Arial"/>
          <w:b/>
          <w:highlight w:val="green"/>
          <w:u w:val="single"/>
        </w:rPr>
      </w:pPr>
      <w:r w:rsidRPr="00791634">
        <w:rPr>
          <w:rFonts w:ascii="Arial" w:hAnsi="Arial" w:cs="Arial"/>
          <w:b/>
          <w:i/>
          <w:highlight w:val="green"/>
        </w:rPr>
        <w:t>Employment (Workplace Accommodations)</w:t>
      </w:r>
    </w:p>
    <w:p w14:paraId="04976D37" w14:textId="77777777" w:rsidR="00D60E31" w:rsidRPr="00791634" w:rsidRDefault="00D60E31" w:rsidP="00791634">
      <w:pPr>
        <w:spacing w:after="0" w:line="240" w:lineRule="auto"/>
        <w:rPr>
          <w:rFonts w:ascii="Arial" w:hAnsi="Arial" w:cs="Arial"/>
          <w:b/>
          <w:i/>
        </w:rPr>
      </w:pPr>
    </w:p>
    <w:p w14:paraId="213A8BCF" w14:textId="77777777" w:rsidR="00D60E31" w:rsidRPr="00D60E31" w:rsidRDefault="00D60E31" w:rsidP="00D60E31">
      <w:pPr>
        <w:spacing w:after="0" w:line="480" w:lineRule="auto"/>
        <w:ind w:left="1134"/>
        <w:rPr>
          <w:rFonts w:ascii="Arial" w:hAnsi="Arial" w:cs="Arial"/>
          <w:b/>
          <w:iCs/>
          <w:u w:val="single"/>
          <w:lang w:val="en-US" w:eastAsia="en-US"/>
        </w:rPr>
      </w:pPr>
      <w:r w:rsidRPr="00D60E31">
        <w:rPr>
          <w:rFonts w:ascii="Arial" w:hAnsi="Arial" w:cs="Arial"/>
          <w:b/>
          <w:iCs/>
          <w:u w:val="single"/>
          <w:lang w:val="en-US" w:eastAsia="en-US"/>
        </w:rPr>
        <w:t>Barrier (1)</w:t>
      </w:r>
    </w:p>
    <w:p w14:paraId="5E1250B3" w14:textId="77777777" w:rsidR="00D60E31" w:rsidRPr="00791634" w:rsidRDefault="00D60E31" w:rsidP="00791634">
      <w:pPr>
        <w:pStyle w:val="ListParagraph"/>
        <w:numPr>
          <w:ilvl w:val="0"/>
          <w:numId w:val="27"/>
        </w:numPr>
        <w:spacing w:after="0" w:line="240" w:lineRule="auto"/>
        <w:ind w:left="1418" w:hanging="284"/>
        <w:rPr>
          <w:rFonts w:ascii="Arial" w:hAnsi="Arial" w:cs="Arial"/>
          <w:bCs/>
          <w:iCs/>
          <w:lang w:val="en-US" w:eastAsia="en-US"/>
        </w:rPr>
      </w:pPr>
      <w:r w:rsidRPr="00791634">
        <w:rPr>
          <w:rFonts w:ascii="Arial" w:hAnsi="Arial" w:cs="Arial"/>
          <w:bCs/>
          <w:iCs/>
          <w:lang w:val="en-US" w:eastAsia="en-US"/>
        </w:rPr>
        <w:t xml:space="preserve">Failure to provide reasonable accommodations to enable individuals with disabilities to perform their duties.  </w:t>
      </w:r>
    </w:p>
    <w:p w14:paraId="7FAECE52" w14:textId="77777777" w:rsidR="00D60E31" w:rsidRDefault="00D60E31" w:rsidP="00D60E31">
      <w:pPr>
        <w:spacing w:after="0" w:line="240" w:lineRule="auto"/>
        <w:ind w:left="1134"/>
        <w:rPr>
          <w:rFonts w:ascii="Arial" w:hAnsi="Arial" w:cs="Arial"/>
          <w:bCs/>
          <w:iCs/>
          <w:lang w:val="en-US" w:eastAsia="en-US"/>
        </w:rPr>
      </w:pPr>
    </w:p>
    <w:p w14:paraId="55CCC8FD" w14:textId="77777777" w:rsidR="00791634" w:rsidRDefault="00791634" w:rsidP="00D60E31">
      <w:pPr>
        <w:spacing w:after="0" w:line="240" w:lineRule="auto"/>
        <w:ind w:left="1134"/>
        <w:rPr>
          <w:rFonts w:ascii="Arial" w:hAnsi="Arial" w:cs="Arial"/>
          <w:bCs/>
          <w:iCs/>
          <w:lang w:val="en-US" w:eastAsia="en-US"/>
        </w:rPr>
      </w:pPr>
    </w:p>
    <w:p w14:paraId="4D113E7F" w14:textId="77777777" w:rsidR="00791634" w:rsidRDefault="00791634" w:rsidP="00D60E31">
      <w:pPr>
        <w:spacing w:after="0" w:line="240" w:lineRule="auto"/>
        <w:ind w:left="1134"/>
        <w:rPr>
          <w:rFonts w:ascii="Arial" w:hAnsi="Arial" w:cs="Arial"/>
          <w:bCs/>
          <w:iCs/>
          <w:lang w:val="en-US" w:eastAsia="en-US"/>
        </w:rPr>
      </w:pPr>
    </w:p>
    <w:p w14:paraId="1D020F73" w14:textId="77777777" w:rsidR="00791634" w:rsidRPr="00D60E31" w:rsidRDefault="00791634" w:rsidP="00791634">
      <w:pPr>
        <w:spacing w:after="0" w:line="240" w:lineRule="auto"/>
        <w:rPr>
          <w:rFonts w:ascii="Arial" w:hAnsi="Arial" w:cs="Arial"/>
          <w:bCs/>
          <w:iCs/>
          <w:lang w:val="en-US" w:eastAsia="en-US"/>
        </w:rPr>
      </w:pPr>
    </w:p>
    <w:p w14:paraId="702E242F"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lastRenderedPageBreak/>
        <w:t>Actions (1)</w:t>
      </w:r>
    </w:p>
    <w:p w14:paraId="352F1DC7" w14:textId="77777777" w:rsidR="00D60E31" w:rsidRPr="00D60E31" w:rsidRDefault="00D60E31" w:rsidP="00D60E31">
      <w:pPr>
        <w:spacing w:after="0" w:line="240" w:lineRule="auto"/>
        <w:ind w:left="1134"/>
        <w:rPr>
          <w:rFonts w:ascii="Arial" w:hAnsi="Arial" w:cs="Arial"/>
          <w:b/>
          <w:iCs/>
          <w:u w:val="single"/>
          <w:lang w:val="en-US" w:eastAsia="en-US"/>
        </w:rPr>
      </w:pPr>
    </w:p>
    <w:p w14:paraId="6B963B20"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t>Timelines:</w:t>
      </w:r>
    </w:p>
    <w:p w14:paraId="7D6720AD" w14:textId="77777777" w:rsidR="00D60E31" w:rsidRPr="00D60E31" w:rsidRDefault="00D60E31" w:rsidP="00D60E31">
      <w:pPr>
        <w:spacing w:after="0" w:line="240" w:lineRule="auto"/>
        <w:ind w:left="1134"/>
        <w:rPr>
          <w:rFonts w:ascii="Arial" w:hAnsi="Arial" w:cs="Arial"/>
          <w:bCs/>
          <w:iCs/>
          <w:lang w:val="en-US" w:eastAsia="en-US"/>
        </w:rPr>
      </w:pPr>
    </w:p>
    <w:p w14:paraId="785D75F8" w14:textId="77777777" w:rsidR="00D60E31" w:rsidRPr="00D60E31" w:rsidRDefault="00D60E31" w:rsidP="00D60E31">
      <w:pPr>
        <w:numPr>
          <w:ilvl w:val="0"/>
          <w:numId w:val="26"/>
        </w:numPr>
        <w:spacing w:after="0" w:line="240" w:lineRule="auto"/>
        <w:ind w:left="1134" w:firstLine="0"/>
        <w:rPr>
          <w:rFonts w:ascii="Arial" w:hAnsi="Arial" w:cs="Arial"/>
          <w:bCs/>
          <w:iCs/>
          <w:lang w:val="en-US" w:eastAsia="en-US"/>
        </w:rPr>
      </w:pPr>
      <w:r w:rsidRPr="00D60E31">
        <w:rPr>
          <w:rFonts w:ascii="Arial" w:hAnsi="Arial" w:cs="Arial"/>
          <w:bCs/>
          <w:iCs/>
          <w:lang w:val="en-US" w:eastAsia="en-US"/>
        </w:rPr>
        <w:t xml:space="preserve">review of posting verbiages conducted on December 9, 2025, </w:t>
      </w:r>
    </w:p>
    <w:p w14:paraId="3483A54E" w14:textId="77777777" w:rsidR="00D60E31" w:rsidRPr="00D60E31" w:rsidRDefault="00D60E31" w:rsidP="00D60E31">
      <w:pPr>
        <w:spacing w:after="0" w:line="240" w:lineRule="auto"/>
        <w:ind w:left="1134"/>
        <w:rPr>
          <w:rFonts w:ascii="Arial" w:hAnsi="Arial" w:cs="Arial"/>
          <w:bCs/>
          <w:iCs/>
          <w:lang w:val="en-US" w:eastAsia="en-US"/>
        </w:rPr>
      </w:pPr>
    </w:p>
    <w:p w14:paraId="39695EB4"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Roles and responsibilities (1):</w:t>
      </w:r>
    </w:p>
    <w:p w14:paraId="1A62F02A" w14:textId="77777777" w:rsidR="00D60E31" w:rsidRPr="00D60E31" w:rsidRDefault="00D60E31" w:rsidP="00D60E31">
      <w:pPr>
        <w:spacing w:after="0" w:line="240" w:lineRule="auto"/>
        <w:ind w:left="1134"/>
        <w:rPr>
          <w:rFonts w:ascii="Arial" w:hAnsi="Arial" w:cs="Arial"/>
          <w:bCs/>
          <w:iCs/>
          <w:lang w:val="en-US" w:eastAsia="en-US"/>
        </w:rPr>
      </w:pPr>
    </w:p>
    <w:p w14:paraId="60A44DC1" w14:textId="77777777" w:rsidR="00D60E31" w:rsidRPr="00D60E31" w:rsidRDefault="00D60E31" w:rsidP="00D60E31">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Human Resources will be responsible for reviewing and updating verbiage in the Employee Handbook which includes:</w:t>
      </w:r>
    </w:p>
    <w:p w14:paraId="1A47BE6E" w14:textId="77777777" w:rsidR="00D60E31" w:rsidRPr="00D60E31" w:rsidRDefault="00D60E31" w:rsidP="00D60E31">
      <w:pPr>
        <w:spacing w:after="0" w:line="240" w:lineRule="auto"/>
        <w:ind w:left="1134"/>
        <w:rPr>
          <w:rFonts w:ascii="Arial" w:hAnsi="Arial" w:cs="Arial"/>
          <w:bCs/>
          <w:iCs/>
          <w:lang w:val="en-US" w:eastAsia="en-US"/>
        </w:rPr>
      </w:pPr>
    </w:p>
    <w:p w14:paraId="250F188D" w14:textId="412F25C0" w:rsidR="00D60E31" w:rsidRPr="00D60E31" w:rsidRDefault="00D60E31" w:rsidP="00D60E31">
      <w:pPr>
        <w:numPr>
          <w:ilvl w:val="2"/>
          <w:numId w:val="26"/>
        </w:numPr>
        <w:spacing w:after="0" w:line="240" w:lineRule="auto"/>
        <w:rPr>
          <w:rFonts w:ascii="Arial" w:hAnsi="Arial" w:cs="Arial"/>
          <w:bCs/>
          <w:iCs/>
          <w:lang w:val="en-US" w:eastAsia="en-US"/>
        </w:rPr>
      </w:pPr>
      <w:r w:rsidRPr="00D60E31">
        <w:rPr>
          <w:rFonts w:ascii="Arial" w:hAnsi="Arial" w:cs="Arial"/>
          <w:bCs/>
          <w:iCs/>
          <w:lang w:val="en-US" w:eastAsia="en-US"/>
        </w:rPr>
        <w:t xml:space="preserve">A means of communication to promote dialogue such as anonymous reporting QR code currently used, and regular communication and feedback from the employees can help identify any necessary adjustments. </w:t>
      </w:r>
    </w:p>
    <w:p w14:paraId="4F2DAD11"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br/>
      </w:r>
      <w:r w:rsidRPr="00D60E31">
        <w:rPr>
          <w:rFonts w:ascii="Arial" w:hAnsi="Arial" w:cs="Arial"/>
          <w:b/>
          <w:iCs/>
          <w:u w:val="single"/>
          <w:lang w:val="en-US" w:eastAsia="en-US"/>
        </w:rPr>
        <w:t>Determining and tracking outcomes (1):</w:t>
      </w:r>
    </w:p>
    <w:p w14:paraId="265548D5" w14:textId="77777777" w:rsidR="00D60E31" w:rsidRPr="00D60E31" w:rsidRDefault="00D60E31" w:rsidP="00D60E31">
      <w:pPr>
        <w:spacing w:after="0" w:line="240" w:lineRule="auto"/>
        <w:ind w:left="1134"/>
        <w:rPr>
          <w:rFonts w:ascii="Arial" w:hAnsi="Arial" w:cs="Arial"/>
          <w:bCs/>
          <w:iCs/>
          <w:lang w:val="en-US" w:eastAsia="en-US"/>
        </w:rPr>
      </w:pPr>
    </w:p>
    <w:p w14:paraId="30D7DD2F" w14:textId="77777777" w:rsidR="00D60E31" w:rsidRPr="00D60E31" w:rsidRDefault="00D60E31" w:rsidP="00791634">
      <w:pPr>
        <w:numPr>
          <w:ilvl w:val="0"/>
          <w:numId w:val="27"/>
        </w:numPr>
        <w:spacing w:after="0" w:line="240" w:lineRule="auto"/>
        <w:ind w:left="1418" w:hanging="284"/>
        <w:rPr>
          <w:rFonts w:ascii="Arial" w:hAnsi="Arial" w:cs="Arial"/>
          <w:bCs/>
          <w:iCs/>
          <w:u w:val="single"/>
          <w:lang w:val="en-US" w:eastAsia="en-US"/>
        </w:rPr>
      </w:pPr>
      <w:r w:rsidRPr="00D60E31">
        <w:rPr>
          <w:rFonts w:ascii="Arial" w:hAnsi="Arial" w:cs="Arial"/>
          <w:bCs/>
          <w:iCs/>
          <w:lang w:val="en-US" w:eastAsia="en-US"/>
        </w:rPr>
        <w:t xml:space="preserve">Currently ACI uses an anonymous reporting tool as part of our SMS. This tool can be used to report accessibility concerns and track response as well. </w:t>
      </w:r>
    </w:p>
    <w:p w14:paraId="644D2AB0" w14:textId="77777777" w:rsidR="00D60E31" w:rsidRPr="00D60E31" w:rsidRDefault="00D60E31" w:rsidP="00D60E31">
      <w:pPr>
        <w:spacing w:after="0" w:line="240" w:lineRule="auto"/>
        <w:ind w:left="1134"/>
        <w:rPr>
          <w:rFonts w:ascii="Arial" w:hAnsi="Arial" w:cs="Arial"/>
          <w:bCs/>
          <w:iCs/>
          <w:lang w:val="en-US" w:eastAsia="en-US"/>
        </w:rPr>
      </w:pPr>
    </w:p>
    <w:p w14:paraId="7F6BA13D" w14:textId="77777777" w:rsidR="00D60E31" w:rsidRPr="00D60E31" w:rsidRDefault="00D60E31" w:rsidP="00D60E31">
      <w:pPr>
        <w:spacing w:after="0" w:line="480" w:lineRule="auto"/>
        <w:ind w:left="1134"/>
        <w:rPr>
          <w:rFonts w:ascii="Arial" w:hAnsi="Arial" w:cs="Arial"/>
          <w:b/>
          <w:iCs/>
          <w:u w:val="single"/>
          <w:lang w:val="en-US" w:eastAsia="en-US"/>
        </w:rPr>
      </w:pPr>
      <w:r w:rsidRPr="00D60E31">
        <w:rPr>
          <w:rFonts w:ascii="Arial" w:hAnsi="Arial" w:cs="Arial"/>
          <w:b/>
          <w:iCs/>
          <w:u w:val="single"/>
          <w:lang w:val="en-US" w:eastAsia="en-US"/>
        </w:rPr>
        <w:t>Barrier (2)</w:t>
      </w:r>
    </w:p>
    <w:p w14:paraId="5F15924D" w14:textId="77777777" w:rsidR="00D60E31" w:rsidRPr="00791634" w:rsidRDefault="00D60E31" w:rsidP="00791634">
      <w:pPr>
        <w:pStyle w:val="ListParagraph"/>
        <w:numPr>
          <w:ilvl w:val="0"/>
          <w:numId w:val="27"/>
        </w:numPr>
        <w:spacing w:after="0" w:line="240" w:lineRule="auto"/>
        <w:ind w:left="1418" w:hanging="284"/>
        <w:rPr>
          <w:rFonts w:ascii="Arial" w:hAnsi="Arial" w:cs="Arial"/>
          <w:bCs/>
          <w:iCs/>
          <w:lang w:val="en-US" w:eastAsia="en-US"/>
        </w:rPr>
      </w:pPr>
      <w:r w:rsidRPr="00791634">
        <w:rPr>
          <w:rFonts w:ascii="Arial" w:hAnsi="Arial" w:cs="Arial"/>
          <w:bCs/>
          <w:iCs/>
          <w:lang w:val="en-US" w:eastAsia="en-US"/>
        </w:rPr>
        <w:t xml:space="preserve">Lack of flexibility in work arrangements to accommodate disability-related needs, such as modified schedules or assistive devices. </w:t>
      </w:r>
    </w:p>
    <w:p w14:paraId="599A789A" w14:textId="77777777" w:rsidR="00D60E31" w:rsidRPr="00D60E31" w:rsidRDefault="00D60E31" w:rsidP="00D60E31">
      <w:pPr>
        <w:spacing w:after="0" w:line="240" w:lineRule="auto"/>
        <w:ind w:left="1134"/>
        <w:rPr>
          <w:rFonts w:ascii="Arial" w:hAnsi="Arial" w:cs="Arial"/>
          <w:bCs/>
          <w:iCs/>
          <w:lang w:val="en-US" w:eastAsia="en-US"/>
        </w:rPr>
      </w:pPr>
    </w:p>
    <w:p w14:paraId="1611839D"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Actions (2)</w:t>
      </w:r>
    </w:p>
    <w:p w14:paraId="38F2E571" w14:textId="77777777" w:rsidR="00D60E31" w:rsidRPr="00D60E31" w:rsidRDefault="00D60E31" w:rsidP="00D60E31">
      <w:pPr>
        <w:spacing w:after="0" w:line="240" w:lineRule="auto"/>
        <w:ind w:left="1134"/>
        <w:rPr>
          <w:rFonts w:ascii="Arial" w:hAnsi="Arial" w:cs="Arial"/>
          <w:b/>
          <w:iCs/>
          <w:u w:val="single"/>
          <w:lang w:val="en-US" w:eastAsia="en-US"/>
        </w:rPr>
      </w:pPr>
    </w:p>
    <w:p w14:paraId="5958FDDC"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t>Timelines:</w:t>
      </w:r>
    </w:p>
    <w:p w14:paraId="460FCAA5" w14:textId="77777777" w:rsidR="00D60E31" w:rsidRPr="00D60E31" w:rsidRDefault="00D60E31" w:rsidP="00D60E31">
      <w:pPr>
        <w:spacing w:after="0" w:line="240" w:lineRule="auto"/>
        <w:ind w:left="1134"/>
        <w:rPr>
          <w:rFonts w:ascii="Arial" w:hAnsi="Arial" w:cs="Arial"/>
          <w:bCs/>
          <w:iCs/>
          <w:lang w:val="en-US" w:eastAsia="en-US"/>
        </w:rPr>
      </w:pPr>
    </w:p>
    <w:p w14:paraId="66DE0118" w14:textId="77777777" w:rsidR="00D60E31" w:rsidRPr="00D60E31" w:rsidRDefault="00D60E31" w:rsidP="00D60E31">
      <w:pPr>
        <w:numPr>
          <w:ilvl w:val="0"/>
          <w:numId w:val="26"/>
        </w:numPr>
        <w:spacing w:after="0" w:line="240" w:lineRule="auto"/>
        <w:ind w:left="1134" w:firstLine="0"/>
        <w:rPr>
          <w:rFonts w:ascii="Arial" w:hAnsi="Arial" w:cs="Arial"/>
          <w:bCs/>
          <w:iCs/>
          <w:lang w:val="en-US" w:eastAsia="en-US"/>
        </w:rPr>
      </w:pPr>
      <w:r w:rsidRPr="00D60E31">
        <w:rPr>
          <w:rFonts w:ascii="Arial" w:hAnsi="Arial" w:cs="Arial"/>
          <w:bCs/>
          <w:iCs/>
          <w:lang w:val="en-US" w:eastAsia="en-US"/>
        </w:rPr>
        <w:t xml:space="preserve">May 31, 2026, </w:t>
      </w:r>
    </w:p>
    <w:p w14:paraId="6DDCD7CC" w14:textId="77777777" w:rsidR="00D60E31" w:rsidRPr="00D60E31" w:rsidRDefault="00D60E31" w:rsidP="00D60E31">
      <w:pPr>
        <w:spacing w:after="0" w:line="240" w:lineRule="auto"/>
        <w:ind w:left="1134"/>
        <w:rPr>
          <w:rFonts w:ascii="Arial" w:hAnsi="Arial" w:cs="Arial"/>
          <w:bCs/>
          <w:iCs/>
          <w:lang w:val="en-US" w:eastAsia="en-US"/>
        </w:rPr>
      </w:pPr>
    </w:p>
    <w:p w14:paraId="4C4FA465"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Roles and responsibilities (2):</w:t>
      </w:r>
    </w:p>
    <w:p w14:paraId="26629720" w14:textId="77777777" w:rsidR="00D60E31" w:rsidRPr="00D60E31" w:rsidRDefault="00D60E31" w:rsidP="00D60E31">
      <w:pPr>
        <w:spacing w:after="0" w:line="240" w:lineRule="auto"/>
        <w:ind w:left="1134"/>
        <w:rPr>
          <w:rFonts w:ascii="Arial" w:hAnsi="Arial" w:cs="Arial"/>
          <w:bCs/>
          <w:iCs/>
          <w:lang w:val="en-US" w:eastAsia="en-US"/>
        </w:rPr>
      </w:pPr>
    </w:p>
    <w:p w14:paraId="2F4C77B3"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Discussion with departmental heads to identify specific needs and limitations during the hiring process, explore potential solutions, and find mutually agreeable scheduling arrangements. </w:t>
      </w:r>
    </w:p>
    <w:p w14:paraId="2398D609"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Examples of assistive devices may include readers, hearing aids, mobility aids, and ergonomic equipment and devices. </w:t>
      </w:r>
    </w:p>
    <w:p w14:paraId="3957E01A" w14:textId="77777777" w:rsidR="00D60E31" w:rsidRPr="00D60E31" w:rsidRDefault="00D60E31" w:rsidP="00D60E31">
      <w:pPr>
        <w:spacing w:after="0" w:line="240" w:lineRule="auto"/>
        <w:ind w:left="1134"/>
        <w:rPr>
          <w:rFonts w:ascii="Arial" w:hAnsi="Arial" w:cs="Arial"/>
          <w:bCs/>
          <w:iCs/>
          <w:lang w:val="en-US" w:eastAsia="en-US"/>
        </w:rPr>
      </w:pPr>
    </w:p>
    <w:p w14:paraId="7B3D0E33"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
          <w:iCs/>
          <w:u w:val="single"/>
          <w:lang w:val="en-US" w:eastAsia="en-US"/>
        </w:rPr>
        <w:t>Determining and tracking outcomes (2):</w:t>
      </w:r>
    </w:p>
    <w:p w14:paraId="7056A2AD" w14:textId="77777777" w:rsidR="00D60E31" w:rsidRPr="00D60E31" w:rsidRDefault="00D60E31" w:rsidP="00D60E31">
      <w:pPr>
        <w:spacing w:after="0" w:line="240" w:lineRule="auto"/>
        <w:ind w:left="1134"/>
        <w:rPr>
          <w:rFonts w:ascii="Arial" w:hAnsi="Arial" w:cs="Arial"/>
          <w:bCs/>
          <w:iCs/>
          <w:lang w:val="en-US" w:eastAsia="en-US"/>
        </w:rPr>
      </w:pPr>
    </w:p>
    <w:p w14:paraId="28DF7E43" w14:textId="09C83492" w:rsidR="00D60E31" w:rsidRPr="00791634" w:rsidRDefault="00D60E31" w:rsidP="00791634">
      <w:pPr>
        <w:numPr>
          <w:ilvl w:val="0"/>
          <w:numId w:val="27"/>
        </w:numPr>
        <w:spacing w:after="0" w:line="240" w:lineRule="auto"/>
        <w:ind w:left="1418" w:hanging="284"/>
        <w:rPr>
          <w:rFonts w:ascii="Arial" w:hAnsi="Arial" w:cs="Arial"/>
          <w:bCs/>
          <w:iCs/>
          <w:u w:val="single"/>
          <w:lang w:val="en-US" w:eastAsia="en-US"/>
        </w:rPr>
      </w:pPr>
      <w:r w:rsidRPr="00D60E31">
        <w:rPr>
          <w:rFonts w:ascii="Arial" w:hAnsi="Arial" w:cs="Arial"/>
          <w:bCs/>
          <w:iCs/>
          <w:lang w:val="en-US" w:eastAsia="en-US"/>
        </w:rPr>
        <w:t>Encourage use of the Anonymous reporting tool and explore possible solutions which may include mobile hearing test units and devices.</w:t>
      </w:r>
    </w:p>
    <w:p w14:paraId="47CBDD62" w14:textId="0E53D91F" w:rsidR="00E574E0" w:rsidRPr="00791634" w:rsidRDefault="00E574E0" w:rsidP="00D60E31">
      <w:pPr>
        <w:pStyle w:val="ListParagraph"/>
        <w:numPr>
          <w:ilvl w:val="2"/>
          <w:numId w:val="21"/>
        </w:numPr>
        <w:spacing w:after="0" w:line="240" w:lineRule="auto"/>
        <w:ind w:left="1843" w:hanging="850"/>
        <w:rPr>
          <w:rFonts w:ascii="Arial" w:hAnsi="Arial" w:cs="Arial"/>
          <w:b/>
          <w:highlight w:val="green"/>
          <w:u w:val="single"/>
        </w:rPr>
      </w:pPr>
      <w:r w:rsidRPr="00791634">
        <w:rPr>
          <w:rFonts w:ascii="Arial" w:hAnsi="Arial" w:cs="Arial"/>
          <w:b/>
          <w:i/>
          <w:highlight w:val="green"/>
        </w:rPr>
        <w:lastRenderedPageBreak/>
        <w:t>Employment (Discrimination &amp; Harassment)</w:t>
      </w:r>
    </w:p>
    <w:p w14:paraId="7548A0B9" w14:textId="77777777" w:rsidR="00D60E31" w:rsidRDefault="00D60E31" w:rsidP="00D60E31">
      <w:pPr>
        <w:spacing w:after="0" w:line="240" w:lineRule="auto"/>
        <w:rPr>
          <w:rFonts w:ascii="Arial" w:hAnsi="Arial" w:cs="Arial"/>
          <w:b/>
          <w:u w:val="single"/>
        </w:rPr>
      </w:pPr>
    </w:p>
    <w:p w14:paraId="3DB9BFEC" w14:textId="77777777" w:rsidR="00D60E31" w:rsidRPr="00D60E31" w:rsidRDefault="00D60E31" w:rsidP="00D60E31">
      <w:pPr>
        <w:spacing w:after="0" w:line="480" w:lineRule="auto"/>
        <w:ind w:left="1134"/>
        <w:rPr>
          <w:rFonts w:ascii="Arial" w:hAnsi="Arial" w:cs="Arial"/>
          <w:b/>
          <w:iCs/>
          <w:u w:val="single"/>
          <w:lang w:val="en-US" w:eastAsia="en-US"/>
        </w:rPr>
      </w:pPr>
      <w:r w:rsidRPr="00D60E31">
        <w:rPr>
          <w:rFonts w:ascii="Arial" w:hAnsi="Arial" w:cs="Arial"/>
          <w:b/>
          <w:iCs/>
          <w:u w:val="single"/>
          <w:lang w:val="en-US" w:eastAsia="en-US"/>
        </w:rPr>
        <w:t>Barrier (1)</w:t>
      </w:r>
    </w:p>
    <w:p w14:paraId="1A048C57" w14:textId="77777777" w:rsidR="00D60E31" w:rsidRPr="00791634" w:rsidRDefault="00D60E31" w:rsidP="00791634">
      <w:pPr>
        <w:pStyle w:val="ListParagraph"/>
        <w:numPr>
          <w:ilvl w:val="0"/>
          <w:numId w:val="27"/>
        </w:numPr>
        <w:spacing w:after="0" w:line="240" w:lineRule="auto"/>
        <w:ind w:left="1276" w:hanging="283"/>
        <w:rPr>
          <w:rFonts w:ascii="Arial" w:hAnsi="Arial" w:cs="Arial"/>
          <w:bCs/>
          <w:iCs/>
          <w:lang w:val="en-US" w:eastAsia="en-US"/>
        </w:rPr>
      </w:pPr>
      <w:r w:rsidRPr="00791634">
        <w:rPr>
          <w:rFonts w:ascii="Arial" w:hAnsi="Arial" w:cs="Arial"/>
          <w:bCs/>
          <w:iCs/>
          <w:lang w:val="en-US" w:eastAsia="en-US"/>
        </w:rPr>
        <w:t xml:space="preserve">Workplace discrimination based on disability, including unequal treatment, negative stereotypes, or exclusions. </w:t>
      </w:r>
    </w:p>
    <w:p w14:paraId="3B88A3A6" w14:textId="77777777" w:rsidR="00D60E31" w:rsidRPr="00D60E31" w:rsidRDefault="00D60E31" w:rsidP="00D60E31">
      <w:pPr>
        <w:spacing w:after="0" w:line="240" w:lineRule="auto"/>
        <w:ind w:left="1134"/>
        <w:rPr>
          <w:rFonts w:ascii="Arial" w:hAnsi="Arial" w:cs="Arial"/>
          <w:bCs/>
          <w:iCs/>
          <w:lang w:val="en-US" w:eastAsia="en-US"/>
        </w:rPr>
      </w:pPr>
    </w:p>
    <w:p w14:paraId="03FADA12"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Actions (1)</w:t>
      </w:r>
    </w:p>
    <w:p w14:paraId="498C91F2" w14:textId="77777777" w:rsidR="00D60E31" w:rsidRPr="00D60E31" w:rsidRDefault="00D60E31" w:rsidP="00D60E31">
      <w:pPr>
        <w:spacing w:after="0" w:line="240" w:lineRule="auto"/>
        <w:ind w:left="1134"/>
        <w:rPr>
          <w:rFonts w:ascii="Arial" w:hAnsi="Arial" w:cs="Arial"/>
          <w:b/>
          <w:iCs/>
          <w:u w:val="single"/>
          <w:lang w:val="en-US" w:eastAsia="en-US"/>
        </w:rPr>
      </w:pPr>
    </w:p>
    <w:p w14:paraId="30C7CD9A"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t>Timelines:</w:t>
      </w:r>
    </w:p>
    <w:p w14:paraId="7C275ADE" w14:textId="77777777" w:rsidR="00D60E31" w:rsidRPr="00D60E31" w:rsidRDefault="00D60E31" w:rsidP="00D60E31">
      <w:pPr>
        <w:spacing w:after="0" w:line="240" w:lineRule="auto"/>
        <w:ind w:left="1134"/>
        <w:rPr>
          <w:rFonts w:ascii="Arial" w:hAnsi="Arial" w:cs="Arial"/>
          <w:bCs/>
          <w:iCs/>
          <w:lang w:val="en-US" w:eastAsia="en-US"/>
        </w:rPr>
      </w:pPr>
    </w:p>
    <w:p w14:paraId="0CD5F342" w14:textId="77777777" w:rsidR="00D60E31" w:rsidRPr="00D60E31" w:rsidRDefault="00D60E31" w:rsidP="00D60E31">
      <w:pPr>
        <w:numPr>
          <w:ilvl w:val="0"/>
          <w:numId w:val="26"/>
        </w:numPr>
        <w:spacing w:after="0" w:line="240" w:lineRule="auto"/>
        <w:ind w:left="1134" w:firstLine="0"/>
        <w:rPr>
          <w:rFonts w:ascii="Arial" w:hAnsi="Arial" w:cs="Arial"/>
          <w:bCs/>
          <w:iCs/>
          <w:lang w:val="en-US" w:eastAsia="en-US"/>
        </w:rPr>
      </w:pPr>
      <w:r w:rsidRPr="00D60E31">
        <w:rPr>
          <w:rFonts w:ascii="Arial" w:hAnsi="Arial" w:cs="Arial"/>
          <w:bCs/>
          <w:iCs/>
          <w:lang w:val="en-US" w:eastAsia="en-US"/>
        </w:rPr>
        <w:t>review HR employee handbook May 31, 2026,</w:t>
      </w:r>
    </w:p>
    <w:p w14:paraId="06E1E127" w14:textId="77777777" w:rsidR="00D60E31" w:rsidRPr="00D60E31" w:rsidRDefault="00D60E31" w:rsidP="00D60E31">
      <w:pPr>
        <w:numPr>
          <w:ilvl w:val="0"/>
          <w:numId w:val="26"/>
        </w:numPr>
        <w:spacing w:after="0" w:line="240" w:lineRule="auto"/>
        <w:ind w:left="1134" w:firstLine="0"/>
        <w:rPr>
          <w:rFonts w:ascii="Arial" w:hAnsi="Arial" w:cs="Arial"/>
          <w:bCs/>
          <w:iCs/>
          <w:lang w:val="en-US" w:eastAsia="en-US"/>
        </w:rPr>
      </w:pPr>
      <w:r w:rsidRPr="00D60E31">
        <w:rPr>
          <w:rFonts w:ascii="Arial" w:hAnsi="Arial" w:cs="Arial"/>
          <w:bCs/>
          <w:iCs/>
          <w:lang w:val="en-US" w:eastAsia="en-US"/>
        </w:rPr>
        <w:t xml:space="preserve">Implementing Employment Equity Plan – July 2026. </w:t>
      </w:r>
    </w:p>
    <w:p w14:paraId="22875529" w14:textId="77777777" w:rsidR="00D60E31" w:rsidRPr="00D60E31" w:rsidRDefault="00D60E31" w:rsidP="00D60E31">
      <w:pPr>
        <w:spacing w:after="0" w:line="240" w:lineRule="auto"/>
        <w:ind w:left="1134"/>
        <w:rPr>
          <w:rFonts w:ascii="Arial" w:hAnsi="Arial" w:cs="Arial"/>
          <w:bCs/>
          <w:iCs/>
          <w:lang w:val="en-US" w:eastAsia="en-US"/>
        </w:rPr>
      </w:pPr>
    </w:p>
    <w:p w14:paraId="3CDABE04"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Roles and responsibilities (1):</w:t>
      </w:r>
    </w:p>
    <w:p w14:paraId="2EB87B2B" w14:textId="77777777" w:rsidR="00D60E31" w:rsidRPr="00D60E31" w:rsidRDefault="00D60E31" w:rsidP="00D60E31">
      <w:pPr>
        <w:spacing w:after="0" w:line="240" w:lineRule="auto"/>
        <w:ind w:left="1134"/>
        <w:rPr>
          <w:rFonts w:ascii="Arial" w:hAnsi="Arial" w:cs="Arial"/>
          <w:bCs/>
          <w:iCs/>
          <w:lang w:val="en-US" w:eastAsia="en-US"/>
        </w:rPr>
      </w:pPr>
    </w:p>
    <w:p w14:paraId="7659E0AF"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Human Resources will review manuals, procedures, policies and revise if necessary. </w:t>
      </w:r>
    </w:p>
    <w:p w14:paraId="710D7F06"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Promoting disability awareness and training programs to foster understanding, respect, and inclusive attitudes towards individuals with disabilities. </w:t>
      </w:r>
    </w:p>
    <w:p w14:paraId="2DCF0749"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Designating trained individuals to handle complaints, conduct impartial investigations, and implement appropriate disciplinary measures. </w:t>
      </w:r>
    </w:p>
    <w:p w14:paraId="7A5749F7" w14:textId="77777777" w:rsidR="00D60E31" w:rsidRPr="00D60E31" w:rsidRDefault="00D60E31" w:rsidP="00D60E31">
      <w:pPr>
        <w:numPr>
          <w:ilvl w:val="0"/>
          <w:numId w:val="26"/>
        </w:numPr>
        <w:spacing w:after="0" w:line="240" w:lineRule="auto"/>
        <w:ind w:left="1134" w:firstLine="0"/>
        <w:rPr>
          <w:rFonts w:ascii="Arial" w:hAnsi="Arial" w:cs="Arial"/>
          <w:bCs/>
          <w:iCs/>
          <w:lang w:val="en-US" w:eastAsia="en-US"/>
        </w:rPr>
      </w:pPr>
      <w:r w:rsidRPr="00D60E31">
        <w:rPr>
          <w:rFonts w:ascii="Arial" w:hAnsi="Arial" w:cs="Arial"/>
          <w:bCs/>
          <w:iCs/>
          <w:lang w:val="en-US" w:eastAsia="en-US"/>
        </w:rPr>
        <w:t xml:space="preserve">Implementation of Employee Equity Plan. </w:t>
      </w:r>
    </w:p>
    <w:p w14:paraId="01BD8FC1"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br/>
      </w:r>
      <w:r w:rsidRPr="00D60E31">
        <w:rPr>
          <w:rFonts w:ascii="Arial" w:hAnsi="Arial" w:cs="Arial"/>
          <w:b/>
          <w:iCs/>
          <w:u w:val="single"/>
          <w:lang w:val="en-US" w:eastAsia="en-US"/>
        </w:rPr>
        <w:t>Determining and tracking outcomes (1):</w:t>
      </w:r>
    </w:p>
    <w:p w14:paraId="60409EE0" w14:textId="77777777" w:rsidR="00D60E31" w:rsidRPr="00D60E31" w:rsidRDefault="00D60E31" w:rsidP="00D60E31">
      <w:pPr>
        <w:spacing w:after="0" w:line="240" w:lineRule="auto"/>
        <w:ind w:left="1134"/>
        <w:rPr>
          <w:rFonts w:ascii="Arial" w:hAnsi="Arial" w:cs="Arial"/>
          <w:bCs/>
          <w:iCs/>
          <w:lang w:val="en-US" w:eastAsia="en-US"/>
        </w:rPr>
      </w:pPr>
    </w:p>
    <w:p w14:paraId="2A1BE752" w14:textId="77777777" w:rsidR="00D60E31" w:rsidRPr="00D60E31" w:rsidRDefault="00D60E31" w:rsidP="00791634">
      <w:pPr>
        <w:numPr>
          <w:ilvl w:val="0"/>
          <w:numId w:val="27"/>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Will issue periodic surveys once a year to evaluate responses such as survey monkey. </w:t>
      </w:r>
    </w:p>
    <w:p w14:paraId="0B860D82" w14:textId="77777777" w:rsidR="00D60E31" w:rsidRPr="00D60E31" w:rsidRDefault="00D60E31" w:rsidP="00D60E31">
      <w:pPr>
        <w:spacing w:after="0" w:line="240" w:lineRule="auto"/>
        <w:ind w:left="1134"/>
        <w:rPr>
          <w:rFonts w:ascii="Arial" w:hAnsi="Arial" w:cs="Arial"/>
          <w:bCs/>
          <w:iCs/>
          <w:lang w:val="en-US" w:eastAsia="en-US"/>
        </w:rPr>
      </w:pPr>
    </w:p>
    <w:p w14:paraId="30C0EA1A" w14:textId="77777777" w:rsidR="00D60E31" w:rsidRPr="00D60E31" w:rsidRDefault="00D60E31" w:rsidP="00D60E31">
      <w:pPr>
        <w:spacing w:after="0" w:line="480" w:lineRule="auto"/>
        <w:ind w:left="1134"/>
        <w:rPr>
          <w:rFonts w:ascii="Arial" w:hAnsi="Arial" w:cs="Arial"/>
          <w:b/>
          <w:iCs/>
          <w:u w:val="single"/>
          <w:lang w:val="en-US" w:eastAsia="en-US"/>
        </w:rPr>
      </w:pPr>
      <w:r w:rsidRPr="00D60E31">
        <w:rPr>
          <w:rFonts w:ascii="Arial" w:hAnsi="Arial" w:cs="Arial"/>
          <w:b/>
          <w:iCs/>
          <w:u w:val="single"/>
          <w:lang w:val="en-US" w:eastAsia="en-US"/>
        </w:rPr>
        <w:t>Barrier (2)</w:t>
      </w:r>
    </w:p>
    <w:p w14:paraId="73E1B1EC" w14:textId="77777777" w:rsidR="00D60E31" w:rsidRPr="00791634" w:rsidRDefault="00D60E31" w:rsidP="00791634">
      <w:pPr>
        <w:pStyle w:val="ListParagraph"/>
        <w:numPr>
          <w:ilvl w:val="0"/>
          <w:numId w:val="27"/>
        </w:numPr>
        <w:spacing w:after="0" w:line="240" w:lineRule="auto"/>
        <w:ind w:left="1418" w:hanging="284"/>
        <w:rPr>
          <w:rFonts w:ascii="Arial" w:hAnsi="Arial" w:cs="Arial"/>
          <w:bCs/>
          <w:iCs/>
          <w:lang w:val="en-US" w:eastAsia="en-US"/>
        </w:rPr>
      </w:pPr>
      <w:r w:rsidRPr="00791634">
        <w:rPr>
          <w:rFonts w:ascii="Arial" w:hAnsi="Arial" w:cs="Arial"/>
          <w:bCs/>
          <w:iCs/>
          <w:lang w:val="en-US" w:eastAsia="en-US"/>
        </w:rPr>
        <w:t>Harassment or bullying of employees with disabilities.</w:t>
      </w:r>
    </w:p>
    <w:p w14:paraId="347399B4" w14:textId="77777777" w:rsidR="00D60E31" w:rsidRPr="00D60E31" w:rsidRDefault="00D60E31" w:rsidP="00D60E31">
      <w:pPr>
        <w:spacing w:after="0" w:line="240" w:lineRule="auto"/>
        <w:ind w:left="1134"/>
        <w:rPr>
          <w:rFonts w:ascii="Arial" w:hAnsi="Arial" w:cs="Arial"/>
          <w:bCs/>
          <w:iCs/>
          <w:lang w:val="en-US" w:eastAsia="en-US"/>
        </w:rPr>
      </w:pPr>
    </w:p>
    <w:p w14:paraId="51DC68AE"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t>Actions (2)</w:t>
      </w:r>
    </w:p>
    <w:p w14:paraId="0FA8B055" w14:textId="77777777" w:rsidR="00D60E31" w:rsidRPr="00D60E31" w:rsidRDefault="00D60E31" w:rsidP="00D60E31">
      <w:pPr>
        <w:spacing w:after="0" w:line="240" w:lineRule="auto"/>
        <w:ind w:left="1134"/>
        <w:rPr>
          <w:rFonts w:ascii="Arial" w:hAnsi="Arial" w:cs="Arial"/>
          <w:b/>
          <w:iCs/>
          <w:u w:val="single"/>
          <w:lang w:val="en-US" w:eastAsia="en-US"/>
        </w:rPr>
      </w:pPr>
    </w:p>
    <w:p w14:paraId="55816D8B"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Cs/>
          <w:iCs/>
          <w:lang w:val="en-US" w:eastAsia="en-US"/>
        </w:rPr>
        <w:t>Timelines:</w:t>
      </w:r>
    </w:p>
    <w:p w14:paraId="61543DF8" w14:textId="77777777" w:rsidR="00D60E31" w:rsidRPr="00D60E31" w:rsidRDefault="00D60E31" w:rsidP="00D60E31">
      <w:pPr>
        <w:spacing w:after="0" w:line="240" w:lineRule="auto"/>
        <w:ind w:left="1134"/>
        <w:rPr>
          <w:rFonts w:ascii="Arial" w:hAnsi="Arial" w:cs="Arial"/>
          <w:bCs/>
          <w:iCs/>
          <w:lang w:val="en-US" w:eastAsia="en-US"/>
        </w:rPr>
      </w:pPr>
    </w:p>
    <w:p w14:paraId="77DA3014"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Policy committee reviewed the current Workplace Harassment Policy on May 06, 2024. </w:t>
      </w:r>
    </w:p>
    <w:p w14:paraId="31DD27BB" w14:textId="4E2A861F" w:rsidR="00791634"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Updates and consultations will continue annually or every 2 years depending on requirement changes.  </w:t>
      </w:r>
    </w:p>
    <w:p w14:paraId="46E7B802" w14:textId="77777777" w:rsidR="00791634" w:rsidRDefault="00791634" w:rsidP="00791634">
      <w:pPr>
        <w:spacing w:after="0" w:line="240" w:lineRule="auto"/>
        <w:rPr>
          <w:rFonts w:ascii="Arial" w:hAnsi="Arial" w:cs="Arial"/>
          <w:bCs/>
          <w:iCs/>
          <w:lang w:val="en-US" w:eastAsia="en-US"/>
        </w:rPr>
      </w:pPr>
    </w:p>
    <w:p w14:paraId="66B150BD" w14:textId="77777777" w:rsidR="00791634" w:rsidRPr="00791634" w:rsidRDefault="00791634" w:rsidP="00791634">
      <w:pPr>
        <w:spacing w:after="0" w:line="240" w:lineRule="auto"/>
        <w:rPr>
          <w:rFonts w:ascii="Arial" w:hAnsi="Arial" w:cs="Arial"/>
          <w:bCs/>
          <w:iCs/>
          <w:lang w:val="en-US" w:eastAsia="en-US"/>
        </w:rPr>
      </w:pPr>
    </w:p>
    <w:p w14:paraId="4C2CA6EF" w14:textId="77777777" w:rsidR="00D60E31" w:rsidRPr="00D60E31" w:rsidRDefault="00D60E31" w:rsidP="00D60E31">
      <w:pPr>
        <w:spacing w:after="0" w:line="240" w:lineRule="auto"/>
        <w:ind w:left="1134"/>
        <w:rPr>
          <w:rFonts w:ascii="Arial" w:hAnsi="Arial" w:cs="Arial"/>
          <w:bCs/>
          <w:iCs/>
          <w:lang w:val="en-US" w:eastAsia="en-US"/>
        </w:rPr>
      </w:pPr>
    </w:p>
    <w:p w14:paraId="680CFCC8" w14:textId="77777777" w:rsidR="00D60E31" w:rsidRPr="00D60E31" w:rsidRDefault="00D60E31" w:rsidP="00D60E31">
      <w:pPr>
        <w:spacing w:after="0" w:line="240" w:lineRule="auto"/>
        <w:ind w:left="1134"/>
        <w:rPr>
          <w:rFonts w:ascii="Arial" w:hAnsi="Arial" w:cs="Arial"/>
          <w:b/>
          <w:iCs/>
          <w:u w:val="single"/>
          <w:lang w:val="en-US" w:eastAsia="en-US"/>
        </w:rPr>
      </w:pPr>
      <w:r w:rsidRPr="00D60E31">
        <w:rPr>
          <w:rFonts w:ascii="Arial" w:hAnsi="Arial" w:cs="Arial"/>
          <w:b/>
          <w:iCs/>
          <w:u w:val="single"/>
          <w:lang w:val="en-US" w:eastAsia="en-US"/>
        </w:rPr>
        <w:lastRenderedPageBreak/>
        <w:t>Roles and responsibilities (2):</w:t>
      </w:r>
    </w:p>
    <w:p w14:paraId="554A7C51" w14:textId="77777777" w:rsidR="00D60E31" w:rsidRPr="00D60E31" w:rsidRDefault="00D60E31" w:rsidP="00D60E31">
      <w:pPr>
        <w:spacing w:after="0" w:line="240" w:lineRule="auto"/>
        <w:ind w:left="1134"/>
        <w:rPr>
          <w:rFonts w:ascii="Arial" w:hAnsi="Arial" w:cs="Arial"/>
          <w:bCs/>
          <w:iCs/>
          <w:lang w:val="en-US" w:eastAsia="en-US"/>
        </w:rPr>
      </w:pPr>
    </w:p>
    <w:p w14:paraId="25900C57"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Workplace policies that address harassment and bullying, including those related to disability. </w:t>
      </w:r>
    </w:p>
    <w:p w14:paraId="22362213" w14:textId="77777777" w:rsidR="00D60E31" w:rsidRPr="00D60E31" w:rsidRDefault="00D60E31" w:rsidP="00791634">
      <w:pPr>
        <w:numPr>
          <w:ilvl w:val="0"/>
          <w:numId w:val="26"/>
        </w:numPr>
        <w:spacing w:after="0" w:line="240" w:lineRule="auto"/>
        <w:ind w:left="1418" w:hanging="284"/>
        <w:rPr>
          <w:rFonts w:ascii="Arial" w:hAnsi="Arial" w:cs="Arial"/>
          <w:bCs/>
          <w:iCs/>
          <w:lang w:val="en-US" w:eastAsia="en-US"/>
        </w:rPr>
      </w:pPr>
      <w:r w:rsidRPr="00D60E31">
        <w:rPr>
          <w:rFonts w:ascii="Arial" w:hAnsi="Arial" w:cs="Arial"/>
          <w:bCs/>
          <w:iCs/>
          <w:lang w:val="en-US" w:eastAsia="en-US"/>
        </w:rPr>
        <w:t xml:space="preserve">Policies should clearly define procedures for reporting incidents, and outline consequences for violations. </w:t>
      </w:r>
    </w:p>
    <w:p w14:paraId="11C5FCC9" w14:textId="77777777" w:rsidR="00D60E31" w:rsidRPr="00D60E31" w:rsidRDefault="00D60E31" w:rsidP="00D60E31">
      <w:pPr>
        <w:spacing w:after="0" w:line="240" w:lineRule="auto"/>
        <w:ind w:left="1134"/>
        <w:rPr>
          <w:rFonts w:ascii="Arial" w:hAnsi="Arial" w:cs="Arial"/>
          <w:bCs/>
          <w:iCs/>
          <w:lang w:val="en-US" w:eastAsia="en-US"/>
        </w:rPr>
      </w:pPr>
    </w:p>
    <w:p w14:paraId="737F623D" w14:textId="77777777" w:rsidR="00D60E31" w:rsidRPr="00D60E31" w:rsidRDefault="00D60E31" w:rsidP="00D60E31">
      <w:pPr>
        <w:spacing w:after="0" w:line="240" w:lineRule="auto"/>
        <w:ind w:left="1134"/>
        <w:rPr>
          <w:rFonts w:ascii="Arial" w:hAnsi="Arial" w:cs="Arial"/>
          <w:bCs/>
          <w:iCs/>
          <w:lang w:val="en-US" w:eastAsia="en-US"/>
        </w:rPr>
      </w:pPr>
      <w:r w:rsidRPr="00D60E31">
        <w:rPr>
          <w:rFonts w:ascii="Arial" w:hAnsi="Arial" w:cs="Arial"/>
          <w:b/>
          <w:iCs/>
          <w:u w:val="single"/>
          <w:lang w:val="en-US" w:eastAsia="en-US"/>
        </w:rPr>
        <w:t>Determining and tracking outcomes (2):</w:t>
      </w:r>
    </w:p>
    <w:p w14:paraId="78E8B957" w14:textId="77777777" w:rsidR="00D60E31" w:rsidRPr="00D60E31" w:rsidRDefault="00D60E31" w:rsidP="00D60E31">
      <w:pPr>
        <w:spacing w:after="0" w:line="240" w:lineRule="auto"/>
        <w:ind w:left="1134"/>
        <w:rPr>
          <w:rFonts w:ascii="Arial" w:hAnsi="Arial" w:cs="Arial"/>
          <w:bCs/>
          <w:iCs/>
          <w:lang w:val="en-US" w:eastAsia="en-US"/>
        </w:rPr>
      </w:pPr>
    </w:p>
    <w:p w14:paraId="048D8075" w14:textId="119D0F5B" w:rsidR="00D60E31" w:rsidRPr="00791634" w:rsidRDefault="00D60E31" w:rsidP="00D60E31">
      <w:pPr>
        <w:numPr>
          <w:ilvl w:val="0"/>
          <w:numId w:val="27"/>
        </w:numPr>
        <w:spacing w:after="0" w:line="240" w:lineRule="auto"/>
        <w:ind w:left="1134" w:firstLine="0"/>
        <w:rPr>
          <w:rFonts w:ascii="Arial" w:hAnsi="Arial" w:cs="Arial"/>
          <w:bCs/>
          <w:iCs/>
          <w:u w:val="single"/>
          <w:lang w:val="en-US" w:eastAsia="en-US"/>
        </w:rPr>
      </w:pPr>
      <w:r w:rsidRPr="00D60E31">
        <w:rPr>
          <w:rFonts w:ascii="Arial" w:hAnsi="Arial" w:cs="Arial"/>
          <w:bCs/>
          <w:iCs/>
          <w:lang w:val="en-US" w:eastAsia="en-US"/>
        </w:rPr>
        <w:t xml:space="preserve">Will issue periodic survey once a year and evaluate response.  </w:t>
      </w:r>
    </w:p>
    <w:p w14:paraId="503ADCC8" w14:textId="77777777" w:rsidR="00791634" w:rsidRPr="00791634" w:rsidRDefault="00791634" w:rsidP="00791634">
      <w:pPr>
        <w:spacing w:after="0" w:line="240" w:lineRule="auto"/>
        <w:ind w:left="1134"/>
        <w:rPr>
          <w:rFonts w:ascii="Arial" w:hAnsi="Arial" w:cs="Arial"/>
          <w:bCs/>
          <w:iCs/>
          <w:u w:val="single"/>
          <w:lang w:val="en-US" w:eastAsia="en-US"/>
        </w:rPr>
      </w:pPr>
    </w:p>
    <w:p w14:paraId="79DA5CC3" w14:textId="77777777" w:rsidR="00D60E31" w:rsidRPr="00D60E31" w:rsidRDefault="00D60E31" w:rsidP="00D60E31">
      <w:pPr>
        <w:spacing w:after="0" w:line="240" w:lineRule="auto"/>
        <w:rPr>
          <w:rFonts w:ascii="Arial" w:hAnsi="Arial" w:cs="Arial"/>
          <w:b/>
          <w:u w:val="single"/>
        </w:rPr>
      </w:pPr>
    </w:p>
    <w:p w14:paraId="72F8E40C" w14:textId="590A7055" w:rsidR="00E574E0" w:rsidRPr="00791634" w:rsidRDefault="00E574E0" w:rsidP="00D60E31">
      <w:pPr>
        <w:pStyle w:val="ListParagraph"/>
        <w:numPr>
          <w:ilvl w:val="2"/>
          <w:numId w:val="21"/>
        </w:numPr>
        <w:spacing w:after="0" w:line="240" w:lineRule="auto"/>
        <w:ind w:left="1843" w:hanging="850"/>
        <w:rPr>
          <w:rFonts w:ascii="Arial" w:hAnsi="Arial" w:cs="Arial"/>
          <w:b/>
          <w:highlight w:val="green"/>
          <w:u w:val="single"/>
        </w:rPr>
      </w:pPr>
      <w:r w:rsidRPr="00791634">
        <w:rPr>
          <w:rFonts w:ascii="Arial" w:hAnsi="Arial" w:cs="Arial"/>
          <w:b/>
          <w:i/>
          <w:highlight w:val="green"/>
        </w:rPr>
        <w:t>The Built Environment</w:t>
      </w:r>
    </w:p>
    <w:p w14:paraId="6CAAB23A" w14:textId="77777777" w:rsidR="00791634" w:rsidRPr="00791634" w:rsidRDefault="00791634" w:rsidP="00791634">
      <w:pPr>
        <w:pStyle w:val="ListParagraph"/>
        <w:spacing w:after="0" w:line="240" w:lineRule="auto"/>
        <w:ind w:left="1843"/>
        <w:rPr>
          <w:rFonts w:ascii="Arial" w:hAnsi="Arial" w:cs="Arial"/>
          <w:b/>
          <w:highlight w:val="green"/>
          <w:u w:val="single"/>
        </w:rPr>
      </w:pPr>
    </w:p>
    <w:p w14:paraId="0369C963" w14:textId="77777777" w:rsidR="00D60E31" w:rsidRDefault="00D60E31" w:rsidP="00D60E31">
      <w:pPr>
        <w:spacing w:after="0" w:line="240" w:lineRule="auto"/>
        <w:rPr>
          <w:rFonts w:ascii="Arial" w:hAnsi="Arial" w:cs="Arial"/>
          <w:b/>
          <w:u w:val="single"/>
        </w:rPr>
      </w:pPr>
    </w:p>
    <w:p w14:paraId="1E0FBA7C"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t>Physical Architectural Barrier (1)</w:t>
      </w:r>
    </w:p>
    <w:p w14:paraId="5C71DC18" w14:textId="77777777" w:rsidR="00D60E31" w:rsidRPr="00D60E31" w:rsidRDefault="00D60E31" w:rsidP="00791634">
      <w:pPr>
        <w:pStyle w:val="Header"/>
        <w:numPr>
          <w:ilvl w:val="0"/>
          <w:numId w:val="27"/>
        </w:numPr>
        <w:tabs>
          <w:tab w:val="clear" w:pos="4680"/>
          <w:tab w:val="clear" w:pos="9360"/>
        </w:tabs>
        <w:ind w:left="1560" w:hanging="426"/>
        <w:rPr>
          <w:rFonts w:ascii="Arial" w:hAnsi="Arial" w:cs="Arial"/>
          <w:bCs/>
          <w:iCs/>
        </w:rPr>
      </w:pPr>
      <w:r w:rsidRPr="00D60E31">
        <w:rPr>
          <w:rFonts w:ascii="Arial" w:hAnsi="Arial" w:cs="Arial"/>
          <w:bCs/>
          <w:iCs/>
        </w:rPr>
        <w:t xml:space="preserve">Inaccessible physical environment, including entrances, workplaces, washrooms, and common areas. </w:t>
      </w:r>
    </w:p>
    <w:p w14:paraId="171575A3"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2D4EBDCA"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Actions (1)</w:t>
      </w:r>
    </w:p>
    <w:p w14:paraId="40D3C47A"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17254AD9"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0CB52819"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1CD00294" w14:textId="60B420E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review by </w:t>
      </w:r>
      <w:r w:rsidR="00E93247">
        <w:rPr>
          <w:rFonts w:ascii="Arial" w:hAnsi="Arial" w:cs="Arial"/>
          <w:bCs/>
          <w:iCs/>
        </w:rPr>
        <w:t>July</w:t>
      </w:r>
      <w:r w:rsidRPr="00D60E31">
        <w:rPr>
          <w:rFonts w:ascii="Arial" w:hAnsi="Arial" w:cs="Arial"/>
          <w:bCs/>
          <w:iCs/>
        </w:rPr>
        <w:t xml:space="preserve"> 2026, </w:t>
      </w:r>
    </w:p>
    <w:p w14:paraId="72FFA3C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43B1C74"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(1):</w:t>
      </w:r>
    </w:p>
    <w:p w14:paraId="7ABF5E16"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1A896AEE"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Safety Manager, Facility Manager and the JHSC will initiate ACI management and assess potential barriers such as:</w:t>
      </w:r>
    </w:p>
    <w:p w14:paraId="24D7E68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09B3C07B" w14:textId="77777777" w:rsidR="00D60E31" w:rsidRPr="00D60E31" w:rsidRDefault="00D60E31" w:rsidP="00791634">
      <w:pPr>
        <w:pStyle w:val="Header"/>
        <w:numPr>
          <w:ilvl w:val="2"/>
          <w:numId w:val="26"/>
        </w:numPr>
        <w:tabs>
          <w:tab w:val="clear" w:pos="4680"/>
          <w:tab w:val="clear" w:pos="9360"/>
        </w:tabs>
        <w:rPr>
          <w:rFonts w:ascii="Arial" w:hAnsi="Arial" w:cs="Arial"/>
          <w:bCs/>
          <w:iCs/>
        </w:rPr>
      </w:pPr>
      <w:r w:rsidRPr="00D60E31">
        <w:rPr>
          <w:rFonts w:ascii="Arial" w:hAnsi="Arial" w:cs="Arial"/>
          <w:bCs/>
          <w:iCs/>
        </w:rPr>
        <w:t xml:space="preserve">Doorways and entrance modifications include installation of automatic doors. </w:t>
      </w:r>
    </w:p>
    <w:p w14:paraId="4FEBF6B0" w14:textId="77777777" w:rsidR="00D60E31" w:rsidRPr="00D60E31" w:rsidRDefault="00D60E31" w:rsidP="00791634">
      <w:pPr>
        <w:pStyle w:val="Header"/>
        <w:numPr>
          <w:ilvl w:val="2"/>
          <w:numId w:val="26"/>
        </w:numPr>
        <w:tabs>
          <w:tab w:val="clear" w:pos="4680"/>
          <w:tab w:val="clear" w:pos="9360"/>
        </w:tabs>
        <w:rPr>
          <w:rFonts w:ascii="Arial" w:hAnsi="Arial" w:cs="Arial"/>
          <w:bCs/>
          <w:iCs/>
        </w:rPr>
      </w:pPr>
      <w:r w:rsidRPr="00D60E31">
        <w:rPr>
          <w:rFonts w:ascii="Arial" w:hAnsi="Arial" w:cs="Arial"/>
          <w:bCs/>
          <w:iCs/>
        </w:rPr>
        <w:t xml:space="preserve">Ensure the restrooms are accessible (wider doorways, grab bars, accessible sinks and toilets). </w:t>
      </w:r>
    </w:p>
    <w:p w14:paraId="2A63AD22" w14:textId="77777777" w:rsidR="00D60E31" w:rsidRPr="00D60E31" w:rsidRDefault="00D60E31" w:rsidP="00791634">
      <w:pPr>
        <w:pStyle w:val="Header"/>
        <w:numPr>
          <w:ilvl w:val="2"/>
          <w:numId w:val="26"/>
        </w:numPr>
        <w:tabs>
          <w:tab w:val="clear" w:pos="4680"/>
          <w:tab w:val="clear" w:pos="9360"/>
        </w:tabs>
        <w:rPr>
          <w:rFonts w:ascii="Arial" w:hAnsi="Arial" w:cs="Arial"/>
          <w:bCs/>
          <w:iCs/>
        </w:rPr>
      </w:pPr>
      <w:r w:rsidRPr="00D60E31">
        <w:rPr>
          <w:rFonts w:ascii="Arial" w:hAnsi="Arial" w:cs="Arial"/>
          <w:bCs/>
          <w:iCs/>
        </w:rPr>
        <w:t xml:space="preserve">Regular maintenance audits and engaging experts and facility managers in assessing and improving the physical environment. </w:t>
      </w:r>
    </w:p>
    <w:p w14:paraId="4CF5BA1B" w14:textId="77777777" w:rsidR="00D60E31" w:rsidRPr="00D60E31" w:rsidRDefault="00D60E31" w:rsidP="00791634">
      <w:pPr>
        <w:pStyle w:val="Header"/>
        <w:numPr>
          <w:ilvl w:val="2"/>
          <w:numId w:val="26"/>
        </w:numPr>
        <w:tabs>
          <w:tab w:val="clear" w:pos="4680"/>
          <w:tab w:val="clear" w:pos="9360"/>
        </w:tabs>
        <w:rPr>
          <w:rFonts w:ascii="Arial" w:hAnsi="Arial" w:cs="Arial"/>
          <w:bCs/>
          <w:iCs/>
        </w:rPr>
      </w:pPr>
      <w:r w:rsidRPr="00D60E31">
        <w:rPr>
          <w:rFonts w:ascii="Arial" w:hAnsi="Arial" w:cs="Arial"/>
          <w:bCs/>
          <w:iCs/>
        </w:rPr>
        <w:t xml:space="preserve">Provide seating areas throughout the facility which provides individuals with disabilities who have mobility limitations or fatigue a place to rest. </w:t>
      </w:r>
    </w:p>
    <w:p w14:paraId="09F185F6"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br/>
      </w:r>
      <w:r w:rsidRPr="00D60E31">
        <w:rPr>
          <w:rFonts w:ascii="Arial" w:hAnsi="Arial" w:cs="Arial"/>
          <w:b/>
          <w:iCs/>
          <w:u w:val="single"/>
        </w:rPr>
        <w:t>Determining and tracking outcomes (1):</w:t>
      </w:r>
    </w:p>
    <w:p w14:paraId="11ACF447"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09201893" w14:textId="50129E7F" w:rsidR="00D60E31" w:rsidRPr="00791634" w:rsidRDefault="00D60E31" w:rsidP="00791634">
      <w:pPr>
        <w:pStyle w:val="Header"/>
        <w:numPr>
          <w:ilvl w:val="0"/>
          <w:numId w:val="27"/>
        </w:numPr>
        <w:tabs>
          <w:tab w:val="clear" w:pos="4680"/>
          <w:tab w:val="clear" w:pos="9360"/>
        </w:tabs>
        <w:ind w:left="1418" w:hanging="284"/>
        <w:rPr>
          <w:rFonts w:ascii="Arial" w:hAnsi="Arial" w:cs="Arial"/>
          <w:bCs/>
          <w:iCs/>
          <w:u w:val="single"/>
        </w:rPr>
      </w:pPr>
      <w:r w:rsidRPr="00D60E31">
        <w:rPr>
          <w:rFonts w:ascii="Arial" w:hAnsi="Arial" w:cs="Arial"/>
          <w:bCs/>
          <w:iCs/>
        </w:rPr>
        <w:t xml:space="preserve">Encourage use of the anonymous reporting tool. </w:t>
      </w:r>
    </w:p>
    <w:p w14:paraId="2F5B76B3"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lastRenderedPageBreak/>
        <w:t>Barrier (2)</w:t>
      </w:r>
    </w:p>
    <w:p w14:paraId="62E58CD0" w14:textId="77777777" w:rsidR="00D60E31" w:rsidRPr="00D60E31" w:rsidRDefault="00D60E31" w:rsidP="00791634">
      <w:pPr>
        <w:pStyle w:val="Header"/>
        <w:numPr>
          <w:ilvl w:val="0"/>
          <w:numId w:val="27"/>
        </w:numPr>
        <w:tabs>
          <w:tab w:val="clear" w:pos="4680"/>
          <w:tab w:val="clear" w:pos="9360"/>
        </w:tabs>
        <w:ind w:hanging="12"/>
        <w:rPr>
          <w:rFonts w:ascii="Arial" w:hAnsi="Arial" w:cs="Arial"/>
          <w:bCs/>
          <w:iCs/>
        </w:rPr>
      </w:pPr>
      <w:r w:rsidRPr="00D60E31">
        <w:rPr>
          <w:rFonts w:ascii="Arial" w:hAnsi="Arial" w:cs="Arial"/>
          <w:bCs/>
          <w:iCs/>
        </w:rPr>
        <w:t xml:space="preserve">Lack of appropriate signage or wayfinding for individuals with visual impairments. </w:t>
      </w:r>
    </w:p>
    <w:p w14:paraId="1B57F4F6"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185D3C57"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Actions (2)</w:t>
      </w:r>
    </w:p>
    <w:p w14:paraId="4BE08735"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7FAFDF88"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191F5819"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2837BF0" w14:textId="3D5FC559"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Review by </w:t>
      </w:r>
      <w:r w:rsidR="00E93247">
        <w:rPr>
          <w:rFonts w:ascii="Arial" w:hAnsi="Arial" w:cs="Arial"/>
          <w:bCs/>
          <w:iCs/>
        </w:rPr>
        <w:t>July</w:t>
      </w:r>
      <w:r w:rsidRPr="00D60E31">
        <w:rPr>
          <w:rFonts w:ascii="Arial" w:hAnsi="Arial" w:cs="Arial"/>
          <w:bCs/>
          <w:iCs/>
        </w:rPr>
        <w:t xml:space="preserve"> 2026. </w:t>
      </w:r>
    </w:p>
    <w:p w14:paraId="6936A39E"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702FC0C8"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(2):</w:t>
      </w:r>
    </w:p>
    <w:p w14:paraId="7303B76F"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70A1040C"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Safety Manager, Facility Manager and the JHSC will assess and recommend signage with large fonts, high contract colors, and braille. </w:t>
      </w:r>
    </w:p>
    <w:p w14:paraId="6C2541C2"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C58A3FD"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
          <w:iCs/>
          <w:u w:val="single"/>
        </w:rPr>
        <w:t>Determining and tracking outcomes (2):</w:t>
      </w:r>
    </w:p>
    <w:p w14:paraId="1F980C23"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27164B7F" w14:textId="77777777" w:rsidR="00D60E31" w:rsidRPr="00D60E31" w:rsidRDefault="00D60E31" w:rsidP="00791634">
      <w:pPr>
        <w:pStyle w:val="Header"/>
        <w:numPr>
          <w:ilvl w:val="0"/>
          <w:numId w:val="27"/>
        </w:numPr>
        <w:tabs>
          <w:tab w:val="clear" w:pos="4680"/>
          <w:tab w:val="clear" w:pos="9360"/>
        </w:tabs>
        <w:ind w:left="1418" w:hanging="284"/>
        <w:rPr>
          <w:rFonts w:ascii="Arial" w:hAnsi="Arial" w:cs="Arial"/>
          <w:bCs/>
          <w:iCs/>
          <w:u w:val="single"/>
        </w:rPr>
      </w:pPr>
      <w:r w:rsidRPr="00D60E31">
        <w:rPr>
          <w:rFonts w:ascii="Arial" w:hAnsi="Arial" w:cs="Arial"/>
          <w:bCs/>
          <w:iCs/>
        </w:rPr>
        <w:t xml:space="preserve">Encourage use of the anonymous reporting tool.  </w:t>
      </w:r>
    </w:p>
    <w:p w14:paraId="7D39C656" w14:textId="77777777" w:rsidR="00791634" w:rsidRDefault="00791634" w:rsidP="00791634">
      <w:pPr>
        <w:spacing w:after="0" w:line="240" w:lineRule="auto"/>
        <w:rPr>
          <w:rFonts w:ascii="Arial" w:hAnsi="Arial" w:cs="Arial"/>
          <w:b/>
          <w:u w:val="single"/>
        </w:rPr>
      </w:pPr>
    </w:p>
    <w:p w14:paraId="0CD62E9C" w14:textId="77777777" w:rsidR="00D60E31" w:rsidRPr="00D60E31" w:rsidRDefault="00D60E31" w:rsidP="00791634">
      <w:pPr>
        <w:spacing w:after="0" w:line="240" w:lineRule="auto"/>
        <w:ind w:left="1418" w:hanging="284"/>
        <w:rPr>
          <w:rFonts w:ascii="Arial" w:hAnsi="Arial" w:cs="Arial"/>
          <w:b/>
          <w:u w:val="single"/>
        </w:rPr>
      </w:pPr>
    </w:p>
    <w:p w14:paraId="51518C55" w14:textId="58FD0F36" w:rsidR="00E574E0" w:rsidRPr="00D60E31" w:rsidRDefault="00E574E0" w:rsidP="00791634">
      <w:pPr>
        <w:pStyle w:val="ListParagraph"/>
        <w:numPr>
          <w:ilvl w:val="2"/>
          <w:numId w:val="21"/>
        </w:numPr>
        <w:spacing w:after="0" w:line="240" w:lineRule="auto"/>
        <w:ind w:left="1418" w:hanging="284"/>
        <w:rPr>
          <w:rFonts w:ascii="Arial" w:hAnsi="Arial" w:cs="Arial"/>
          <w:b/>
          <w:u w:val="single"/>
        </w:rPr>
      </w:pPr>
      <w:r w:rsidRPr="00791634">
        <w:rPr>
          <w:rFonts w:ascii="Arial" w:hAnsi="Arial" w:cs="Arial"/>
          <w:b/>
          <w:i/>
          <w:highlight w:val="green"/>
        </w:rPr>
        <w:t>Information and Communication Technologies</w:t>
      </w:r>
    </w:p>
    <w:p w14:paraId="55675D06" w14:textId="77777777" w:rsidR="00D60E31" w:rsidRDefault="00D60E31" w:rsidP="00791634">
      <w:pPr>
        <w:spacing w:after="0" w:line="240" w:lineRule="auto"/>
        <w:ind w:left="1418" w:hanging="284"/>
        <w:rPr>
          <w:rFonts w:ascii="Arial" w:hAnsi="Arial" w:cs="Arial"/>
          <w:b/>
          <w:u w:val="single"/>
        </w:rPr>
      </w:pPr>
    </w:p>
    <w:p w14:paraId="5ED4BCCC"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t>Barrier (1)</w:t>
      </w:r>
    </w:p>
    <w:p w14:paraId="225BC390" w14:textId="77777777" w:rsidR="00D60E31" w:rsidRPr="00D60E31" w:rsidRDefault="00D60E31" w:rsidP="00791634">
      <w:pPr>
        <w:pStyle w:val="Header"/>
        <w:numPr>
          <w:ilvl w:val="0"/>
          <w:numId w:val="27"/>
        </w:numPr>
        <w:tabs>
          <w:tab w:val="clear" w:pos="4680"/>
          <w:tab w:val="clear" w:pos="9360"/>
        </w:tabs>
        <w:ind w:left="1418" w:hanging="284"/>
        <w:rPr>
          <w:rFonts w:ascii="Arial" w:hAnsi="Arial" w:cs="Arial"/>
          <w:bCs/>
          <w:iCs/>
        </w:rPr>
      </w:pPr>
      <w:r w:rsidRPr="00D60E31">
        <w:rPr>
          <w:rFonts w:ascii="Arial" w:hAnsi="Arial" w:cs="Arial"/>
          <w:bCs/>
          <w:iCs/>
        </w:rPr>
        <w:t xml:space="preserve">Inaccessible information and communication technologies, such as websites, software and digital content, may pose challenges for employees with disabilities, at the present time no such challenges have been identified at ACI. </w:t>
      </w:r>
    </w:p>
    <w:p w14:paraId="356A42E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48957EB8"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Actions (1)</w:t>
      </w:r>
    </w:p>
    <w:p w14:paraId="2A2B3AC7"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577AA747"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1770377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470CC6EB" w14:textId="77777777" w:rsidR="00D60E31" w:rsidRPr="00D60E31" w:rsidRDefault="00D60E31" w:rsidP="00791634">
      <w:pPr>
        <w:pStyle w:val="Header"/>
        <w:numPr>
          <w:ilvl w:val="0"/>
          <w:numId w:val="28"/>
        </w:numPr>
        <w:tabs>
          <w:tab w:val="clear" w:pos="4680"/>
          <w:tab w:val="clear" w:pos="9360"/>
        </w:tabs>
        <w:ind w:left="1418" w:hanging="284"/>
        <w:rPr>
          <w:rFonts w:ascii="Arial" w:hAnsi="Arial" w:cs="Arial"/>
          <w:bCs/>
          <w:iCs/>
        </w:rPr>
      </w:pPr>
      <w:r w:rsidRPr="00D60E31">
        <w:rPr>
          <w:rFonts w:ascii="Arial" w:hAnsi="Arial" w:cs="Arial"/>
          <w:bCs/>
          <w:iCs/>
        </w:rPr>
        <w:t xml:space="preserve">Review input from surveys and reporting tools monthly and assess changed. </w:t>
      </w:r>
    </w:p>
    <w:p w14:paraId="5037F46B"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0DA89EEA"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(1):</w:t>
      </w:r>
    </w:p>
    <w:p w14:paraId="18E53C05"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2D3C4A75"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The Human Resources Manager will review data monthly. </w:t>
      </w:r>
    </w:p>
    <w:p w14:paraId="7D013EA5" w14:textId="77777777" w:rsidR="00D60E31" w:rsidRPr="00D60E31" w:rsidRDefault="00D60E31" w:rsidP="00791634">
      <w:pPr>
        <w:pStyle w:val="Header"/>
        <w:tabs>
          <w:tab w:val="clear" w:pos="4680"/>
          <w:tab w:val="clear" w:pos="9360"/>
        </w:tabs>
        <w:ind w:left="1134" w:hanging="284"/>
        <w:rPr>
          <w:rFonts w:ascii="Arial" w:hAnsi="Arial" w:cs="Arial"/>
          <w:bCs/>
          <w:iCs/>
        </w:rPr>
      </w:pPr>
      <w:r w:rsidRPr="00D60E31">
        <w:rPr>
          <w:rFonts w:ascii="Arial" w:hAnsi="Arial" w:cs="Arial"/>
          <w:bCs/>
          <w:iCs/>
        </w:rPr>
        <w:br/>
      </w:r>
      <w:r w:rsidRPr="00D60E31">
        <w:rPr>
          <w:rFonts w:ascii="Arial" w:hAnsi="Arial" w:cs="Arial"/>
          <w:b/>
          <w:iCs/>
          <w:u w:val="single"/>
        </w:rPr>
        <w:t>Determining and tracking outcomes (1):</w:t>
      </w:r>
    </w:p>
    <w:p w14:paraId="33CD3F7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408BE6D" w14:textId="77777777" w:rsidR="00D60E31" w:rsidRPr="00D60E31" w:rsidRDefault="00D60E31" w:rsidP="00791634">
      <w:pPr>
        <w:pStyle w:val="Header"/>
        <w:numPr>
          <w:ilvl w:val="0"/>
          <w:numId w:val="27"/>
        </w:numPr>
        <w:tabs>
          <w:tab w:val="clear" w:pos="4680"/>
          <w:tab w:val="clear" w:pos="9360"/>
        </w:tabs>
        <w:ind w:left="1418" w:hanging="284"/>
        <w:rPr>
          <w:rFonts w:ascii="Arial" w:hAnsi="Arial" w:cs="Arial"/>
          <w:bCs/>
          <w:iCs/>
        </w:rPr>
      </w:pPr>
      <w:r w:rsidRPr="00D60E31">
        <w:rPr>
          <w:rFonts w:ascii="Arial" w:hAnsi="Arial" w:cs="Arial"/>
          <w:bCs/>
          <w:iCs/>
        </w:rPr>
        <w:t xml:space="preserve">Will encourage the use of the anonymous reporting tool, </w:t>
      </w:r>
    </w:p>
    <w:p w14:paraId="3E7E41A7" w14:textId="77777777" w:rsidR="00D60E31" w:rsidRPr="00D60E31" w:rsidRDefault="00D60E31" w:rsidP="00791634">
      <w:pPr>
        <w:pStyle w:val="Header"/>
        <w:numPr>
          <w:ilvl w:val="0"/>
          <w:numId w:val="27"/>
        </w:numPr>
        <w:tabs>
          <w:tab w:val="clear" w:pos="4680"/>
          <w:tab w:val="clear" w:pos="9360"/>
        </w:tabs>
        <w:ind w:left="1418" w:hanging="284"/>
        <w:rPr>
          <w:rFonts w:ascii="Arial" w:hAnsi="Arial" w:cs="Arial"/>
          <w:bCs/>
          <w:iCs/>
        </w:rPr>
      </w:pPr>
      <w:r w:rsidRPr="00D60E31">
        <w:rPr>
          <w:rFonts w:ascii="Arial" w:hAnsi="Arial" w:cs="Arial"/>
          <w:bCs/>
          <w:iCs/>
        </w:rPr>
        <w:t xml:space="preserve">Will issue periodic surveys once a year and evaluate responses. </w:t>
      </w:r>
    </w:p>
    <w:p w14:paraId="36D35FF5" w14:textId="77777777" w:rsidR="00D60E31" w:rsidRPr="00D60E31" w:rsidRDefault="00D60E31" w:rsidP="00791634">
      <w:pPr>
        <w:spacing w:after="0" w:line="240" w:lineRule="auto"/>
        <w:ind w:left="1418" w:hanging="284"/>
        <w:rPr>
          <w:rFonts w:ascii="Arial" w:hAnsi="Arial" w:cs="Arial"/>
          <w:b/>
          <w:u w:val="single"/>
        </w:rPr>
      </w:pPr>
    </w:p>
    <w:p w14:paraId="408168FA" w14:textId="6798185E" w:rsidR="00E574E0" w:rsidRPr="00791634" w:rsidRDefault="00E574E0" w:rsidP="00791634">
      <w:pPr>
        <w:pStyle w:val="ListParagraph"/>
        <w:numPr>
          <w:ilvl w:val="2"/>
          <w:numId w:val="21"/>
        </w:numPr>
        <w:spacing w:after="0" w:line="240" w:lineRule="auto"/>
        <w:ind w:left="1701" w:hanging="708"/>
        <w:rPr>
          <w:rFonts w:ascii="Arial" w:hAnsi="Arial" w:cs="Arial"/>
          <w:b/>
          <w:highlight w:val="green"/>
          <w:u w:val="single"/>
        </w:rPr>
      </w:pPr>
      <w:r w:rsidRPr="00791634">
        <w:rPr>
          <w:rFonts w:ascii="Arial" w:hAnsi="Arial" w:cs="Arial"/>
          <w:b/>
          <w:i/>
          <w:highlight w:val="green"/>
        </w:rPr>
        <w:lastRenderedPageBreak/>
        <w:t>Communication, other than Information and Communication Technologies</w:t>
      </w:r>
    </w:p>
    <w:p w14:paraId="13195D43" w14:textId="77777777" w:rsidR="00791634" w:rsidRPr="00D60E31" w:rsidRDefault="00791634" w:rsidP="00791634">
      <w:pPr>
        <w:pStyle w:val="ListParagraph"/>
        <w:spacing w:after="0" w:line="240" w:lineRule="auto"/>
        <w:ind w:left="1701"/>
        <w:rPr>
          <w:rFonts w:ascii="Arial" w:hAnsi="Arial" w:cs="Arial"/>
          <w:b/>
          <w:u w:val="single"/>
        </w:rPr>
      </w:pPr>
    </w:p>
    <w:p w14:paraId="058B04E8"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t>Barrier (1)</w:t>
      </w:r>
    </w:p>
    <w:p w14:paraId="4147E8AF" w14:textId="77777777" w:rsidR="00D60E31" w:rsidRPr="00D60E31" w:rsidRDefault="00D60E31" w:rsidP="00791634">
      <w:pPr>
        <w:pStyle w:val="Header"/>
        <w:numPr>
          <w:ilvl w:val="0"/>
          <w:numId w:val="32"/>
        </w:numPr>
        <w:tabs>
          <w:tab w:val="clear" w:pos="4680"/>
          <w:tab w:val="clear" w:pos="9360"/>
        </w:tabs>
        <w:ind w:left="1418" w:hanging="284"/>
        <w:rPr>
          <w:rFonts w:ascii="Arial" w:hAnsi="Arial" w:cs="Arial"/>
          <w:bCs/>
          <w:iCs/>
        </w:rPr>
      </w:pPr>
      <w:r w:rsidRPr="00D60E31">
        <w:rPr>
          <w:rFonts w:ascii="Arial" w:hAnsi="Arial" w:cs="Arial"/>
          <w:bCs/>
          <w:iCs/>
        </w:rPr>
        <w:t xml:space="preserve">Visual and hearing impairments can hinder individuals from fully participating in various environments.  </w:t>
      </w:r>
    </w:p>
    <w:p w14:paraId="7EB66872"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36D1ECAE"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Actions (1)</w:t>
      </w:r>
    </w:p>
    <w:p w14:paraId="2E718E14"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556457F3"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058EF872"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8DDE7DB" w14:textId="7CE4000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Review by </w:t>
      </w:r>
      <w:r w:rsidR="00E93247">
        <w:rPr>
          <w:rFonts w:ascii="Arial" w:hAnsi="Arial" w:cs="Arial"/>
          <w:bCs/>
          <w:iCs/>
        </w:rPr>
        <w:t>July</w:t>
      </w:r>
      <w:r w:rsidRPr="00D60E31">
        <w:rPr>
          <w:rFonts w:ascii="Arial" w:hAnsi="Arial" w:cs="Arial"/>
          <w:bCs/>
          <w:iCs/>
        </w:rPr>
        <w:t xml:space="preserve"> 31, 2026,</w:t>
      </w:r>
    </w:p>
    <w:p w14:paraId="5414B079"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Implementing Employment Equity Plan – July 2026. </w:t>
      </w:r>
    </w:p>
    <w:p w14:paraId="38C2EBB9"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28D9E2EA"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(1):</w:t>
      </w:r>
    </w:p>
    <w:p w14:paraId="49E2E22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200AE662"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Safety Officer, and the JHSC will conduct regular inspections of the workplace:</w:t>
      </w:r>
    </w:p>
    <w:p w14:paraId="5D350CE0"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73BCDF5" w14:textId="77777777" w:rsidR="00D60E31" w:rsidRPr="00D60E31" w:rsidRDefault="00D60E31" w:rsidP="00791634">
      <w:pPr>
        <w:pStyle w:val="Header"/>
        <w:numPr>
          <w:ilvl w:val="2"/>
          <w:numId w:val="26"/>
        </w:numPr>
        <w:tabs>
          <w:tab w:val="clear" w:pos="4680"/>
          <w:tab w:val="clear" w:pos="9360"/>
        </w:tabs>
        <w:rPr>
          <w:rFonts w:ascii="Arial" w:hAnsi="Arial" w:cs="Arial"/>
          <w:bCs/>
          <w:iCs/>
        </w:rPr>
      </w:pPr>
      <w:r w:rsidRPr="00D60E31">
        <w:rPr>
          <w:rFonts w:ascii="Arial" w:hAnsi="Arial" w:cs="Arial"/>
          <w:bCs/>
          <w:iCs/>
        </w:rPr>
        <w:t xml:space="preserve">Clear and well-placed signage with high contract colors and large, legible fonts. </w:t>
      </w:r>
    </w:p>
    <w:p w14:paraId="2C590F04" w14:textId="77777777" w:rsidR="00D60E31" w:rsidRPr="00D60E31" w:rsidRDefault="00D60E31" w:rsidP="00791634">
      <w:pPr>
        <w:pStyle w:val="Header"/>
        <w:numPr>
          <w:ilvl w:val="2"/>
          <w:numId w:val="26"/>
        </w:numPr>
        <w:tabs>
          <w:tab w:val="clear" w:pos="4680"/>
          <w:tab w:val="clear" w:pos="9360"/>
        </w:tabs>
        <w:rPr>
          <w:rFonts w:ascii="Arial" w:hAnsi="Arial" w:cs="Arial"/>
          <w:bCs/>
          <w:iCs/>
        </w:rPr>
      </w:pPr>
      <w:r w:rsidRPr="00D60E31">
        <w:rPr>
          <w:rFonts w:ascii="Arial" w:hAnsi="Arial" w:cs="Arial"/>
          <w:bCs/>
          <w:iCs/>
        </w:rPr>
        <w:t xml:space="preserve">Textures surfaces, or auditory cues to guide individuals with visual impairments. </w:t>
      </w:r>
    </w:p>
    <w:p w14:paraId="6FA1CC37" w14:textId="77777777" w:rsidR="00D60E31" w:rsidRPr="00D60E31" w:rsidRDefault="00D60E31" w:rsidP="00791634">
      <w:pPr>
        <w:pStyle w:val="Header"/>
        <w:numPr>
          <w:ilvl w:val="2"/>
          <w:numId w:val="26"/>
        </w:numPr>
        <w:tabs>
          <w:tab w:val="clear" w:pos="4680"/>
          <w:tab w:val="clear" w:pos="9360"/>
        </w:tabs>
        <w:rPr>
          <w:rFonts w:ascii="Arial" w:hAnsi="Arial" w:cs="Arial"/>
          <w:bCs/>
          <w:iCs/>
        </w:rPr>
      </w:pPr>
      <w:r w:rsidRPr="00D60E31">
        <w:rPr>
          <w:rFonts w:ascii="Arial" w:hAnsi="Arial" w:cs="Arial"/>
          <w:bCs/>
          <w:iCs/>
        </w:rPr>
        <w:t xml:space="preserve">Visual alerts, such as flashing lights or visual displays, to supplement auditory alarms. </w:t>
      </w:r>
    </w:p>
    <w:p w14:paraId="2D2449ED"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br/>
      </w:r>
      <w:r w:rsidRPr="00D60E31">
        <w:rPr>
          <w:rFonts w:ascii="Arial" w:hAnsi="Arial" w:cs="Arial"/>
          <w:b/>
          <w:iCs/>
          <w:u w:val="single"/>
        </w:rPr>
        <w:t>Determining and tracking outcomes (1):</w:t>
      </w:r>
    </w:p>
    <w:p w14:paraId="6434CAF5"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85B0C3E"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Encourage use of the Anonymous reporting tool, </w:t>
      </w:r>
    </w:p>
    <w:p w14:paraId="5732BEC1" w14:textId="37F18E4D" w:rsidR="00D60E31" w:rsidRDefault="00D60E31" w:rsidP="00791634">
      <w:pPr>
        <w:spacing w:after="0" w:line="240" w:lineRule="auto"/>
        <w:ind w:left="1418"/>
        <w:rPr>
          <w:rFonts w:ascii="Arial" w:hAnsi="Arial" w:cs="Arial"/>
          <w:bCs/>
          <w:iCs/>
        </w:rPr>
      </w:pPr>
      <w:r w:rsidRPr="00D60E31">
        <w:rPr>
          <w:rFonts w:ascii="Arial" w:hAnsi="Arial" w:cs="Arial"/>
          <w:bCs/>
          <w:iCs/>
        </w:rPr>
        <w:t>Will issue periodic surveys once a year and evaluate response.</w:t>
      </w:r>
    </w:p>
    <w:p w14:paraId="65834A6A" w14:textId="77777777" w:rsidR="00E93247" w:rsidRPr="00D60E31" w:rsidRDefault="00E93247" w:rsidP="00791634">
      <w:pPr>
        <w:spacing w:after="0" w:line="240" w:lineRule="auto"/>
        <w:ind w:left="1418"/>
        <w:rPr>
          <w:rFonts w:ascii="Arial" w:hAnsi="Arial" w:cs="Arial"/>
          <w:b/>
          <w:u w:val="single"/>
        </w:rPr>
      </w:pPr>
    </w:p>
    <w:p w14:paraId="65B100E0" w14:textId="77777777" w:rsidR="00D60E31" w:rsidRPr="00D60E31" w:rsidRDefault="00D60E31" w:rsidP="00791634">
      <w:pPr>
        <w:spacing w:after="0" w:line="240" w:lineRule="auto"/>
        <w:ind w:left="1418" w:hanging="284"/>
        <w:rPr>
          <w:rFonts w:ascii="Arial" w:hAnsi="Arial" w:cs="Arial"/>
          <w:b/>
          <w:u w:val="single"/>
        </w:rPr>
      </w:pPr>
    </w:p>
    <w:p w14:paraId="3FA51F54" w14:textId="348D0573" w:rsidR="00E574E0" w:rsidRPr="00E93247" w:rsidRDefault="00E574E0" w:rsidP="00791634">
      <w:pPr>
        <w:pStyle w:val="ListParagraph"/>
        <w:numPr>
          <w:ilvl w:val="2"/>
          <w:numId w:val="21"/>
        </w:numPr>
        <w:spacing w:after="0" w:line="240" w:lineRule="auto"/>
        <w:ind w:left="1418" w:hanging="284"/>
        <w:rPr>
          <w:rFonts w:ascii="Arial" w:hAnsi="Arial" w:cs="Arial"/>
          <w:b/>
          <w:u w:val="single"/>
        </w:rPr>
      </w:pPr>
      <w:r w:rsidRPr="00791634">
        <w:rPr>
          <w:rFonts w:ascii="Arial" w:hAnsi="Arial" w:cs="Arial"/>
          <w:b/>
          <w:i/>
          <w:highlight w:val="green"/>
        </w:rPr>
        <w:t>The Procurement of Goods, Services and Facilities</w:t>
      </w:r>
    </w:p>
    <w:p w14:paraId="124E954E" w14:textId="77777777" w:rsidR="00E93247" w:rsidRPr="00D60E31" w:rsidRDefault="00E93247" w:rsidP="00E93247">
      <w:pPr>
        <w:pStyle w:val="ListParagraph"/>
        <w:spacing w:after="0" w:line="240" w:lineRule="auto"/>
        <w:ind w:left="1418"/>
        <w:rPr>
          <w:rFonts w:ascii="Arial" w:hAnsi="Arial" w:cs="Arial"/>
          <w:b/>
          <w:u w:val="single"/>
        </w:rPr>
      </w:pPr>
    </w:p>
    <w:p w14:paraId="5F286896" w14:textId="77777777" w:rsidR="00D60E31" w:rsidRDefault="00D60E31" w:rsidP="00791634">
      <w:pPr>
        <w:spacing w:after="0" w:line="240" w:lineRule="auto"/>
        <w:ind w:left="1418" w:hanging="284"/>
        <w:rPr>
          <w:rFonts w:ascii="Arial" w:hAnsi="Arial" w:cs="Arial"/>
          <w:b/>
          <w:u w:val="single"/>
        </w:rPr>
      </w:pPr>
    </w:p>
    <w:p w14:paraId="52793572"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t>Physical Architectural Barrier (1)</w:t>
      </w:r>
    </w:p>
    <w:p w14:paraId="0F04477C"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Consider supplier diversity programs that promote the inclusion of businesses owned by individuals with disabilities or organizations that prioritize accessibility in their products or services.  </w:t>
      </w:r>
    </w:p>
    <w:p w14:paraId="32371732" w14:textId="77777777" w:rsidR="00D60E31" w:rsidRDefault="00D60E31" w:rsidP="00791634">
      <w:pPr>
        <w:pStyle w:val="Header"/>
        <w:tabs>
          <w:tab w:val="clear" w:pos="4680"/>
          <w:tab w:val="clear" w:pos="9360"/>
        </w:tabs>
        <w:ind w:left="1418" w:hanging="284"/>
        <w:rPr>
          <w:rFonts w:ascii="Arial" w:hAnsi="Arial" w:cs="Arial"/>
          <w:bCs/>
          <w:iCs/>
        </w:rPr>
      </w:pPr>
    </w:p>
    <w:p w14:paraId="232591F1" w14:textId="77777777" w:rsidR="00E93247" w:rsidRDefault="00E93247" w:rsidP="00791634">
      <w:pPr>
        <w:pStyle w:val="Header"/>
        <w:tabs>
          <w:tab w:val="clear" w:pos="4680"/>
          <w:tab w:val="clear" w:pos="9360"/>
        </w:tabs>
        <w:ind w:left="1418" w:hanging="284"/>
        <w:rPr>
          <w:rFonts w:ascii="Arial" w:hAnsi="Arial" w:cs="Arial"/>
          <w:bCs/>
          <w:iCs/>
        </w:rPr>
      </w:pPr>
    </w:p>
    <w:p w14:paraId="3E5024BC" w14:textId="77777777" w:rsidR="00E93247" w:rsidRDefault="00E93247" w:rsidP="00791634">
      <w:pPr>
        <w:pStyle w:val="Header"/>
        <w:tabs>
          <w:tab w:val="clear" w:pos="4680"/>
          <w:tab w:val="clear" w:pos="9360"/>
        </w:tabs>
        <w:ind w:left="1418" w:hanging="284"/>
        <w:rPr>
          <w:rFonts w:ascii="Arial" w:hAnsi="Arial" w:cs="Arial"/>
          <w:bCs/>
          <w:iCs/>
        </w:rPr>
      </w:pPr>
    </w:p>
    <w:p w14:paraId="000AA8AC" w14:textId="77777777" w:rsidR="00E93247" w:rsidRPr="00D60E31" w:rsidRDefault="00E93247" w:rsidP="00791634">
      <w:pPr>
        <w:pStyle w:val="Header"/>
        <w:tabs>
          <w:tab w:val="clear" w:pos="4680"/>
          <w:tab w:val="clear" w:pos="9360"/>
        </w:tabs>
        <w:ind w:left="1418" w:hanging="284"/>
        <w:rPr>
          <w:rFonts w:ascii="Arial" w:hAnsi="Arial" w:cs="Arial"/>
          <w:bCs/>
          <w:iCs/>
        </w:rPr>
      </w:pPr>
    </w:p>
    <w:p w14:paraId="0681A705"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lastRenderedPageBreak/>
        <w:t>Actions (1)</w:t>
      </w:r>
    </w:p>
    <w:p w14:paraId="36F113BA"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598EA727"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50AF622D"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4EA797E6" w14:textId="0ADB3165" w:rsid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review by </w:t>
      </w:r>
      <w:r w:rsidR="00E93247">
        <w:rPr>
          <w:rFonts w:ascii="Arial" w:hAnsi="Arial" w:cs="Arial"/>
          <w:bCs/>
          <w:iCs/>
        </w:rPr>
        <w:t>July</w:t>
      </w:r>
      <w:r w:rsidRPr="00D60E31">
        <w:rPr>
          <w:rFonts w:ascii="Arial" w:hAnsi="Arial" w:cs="Arial"/>
          <w:bCs/>
          <w:iCs/>
        </w:rPr>
        <w:t xml:space="preserve"> 2026, </w:t>
      </w:r>
    </w:p>
    <w:p w14:paraId="6B4B5A44" w14:textId="77777777" w:rsidR="00E93247" w:rsidRPr="00791634" w:rsidRDefault="00E93247" w:rsidP="00E93247">
      <w:pPr>
        <w:pStyle w:val="Header"/>
        <w:tabs>
          <w:tab w:val="clear" w:pos="4680"/>
          <w:tab w:val="clear" w:pos="9360"/>
        </w:tabs>
        <w:ind w:left="1418"/>
        <w:rPr>
          <w:rFonts w:ascii="Arial" w:hAnsi="Arial" w:cs="Arial"/>
          <w:bCs/>
          <w:iCs/>
        </w:rPr>
      </w:pPr>
    </w:p>
    <w:p w14:paraId="0E7B3AC9"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(1):</w:t>
      </w:r>
    </w:p>
    <w:p w14:paraId="288AD789"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717B642E"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Continue open dialogue with air carriers to ensure compliance with all ACA regulations. </w:t>
      </w:r>
    </w:p>
    <w:p w14:paraId="25BF2882"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br/>
      </w:r>
      <w:r w:rsidRPr="00D60E31">
        <w:rPr>
          <w:rFonts w:ascii="Arial" w:hAnsi="Arial" w:cs="Arial"/>
          <w:b/>
          <w:iCs/>
          <w:u w:val="single"/>
        </w:rPr>
        <w:t>Determining and tracking outcomes (1):</w:t>
      </w:r>
    </w:p>
    <w:p w14:paraId="3181B701"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856688B"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Encourage use of the Anonymous reporting tool, </w:t>
      </w:r>
    </w:p>
    <w:p w14:paraId="05F58BC5"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Will issue periodic surveys once a year and evaluate response. </w:t>
      </w:r>
    </w:p>
    <w:p w14:paraId="37FFADED"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6C04120"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t>Barrier (2)</w:t>
      </w:r>
    </w:p>
    <w:p w14:paraId="788F5545" w14:textId="77777777" w:rsidR="00D60E31" w:rsidRPr="00D60E31" w:rsidRDefault="00D60E31" w:rsidP="00791634">
      <w:pPr>
        <w:pStyle w:val="Header"/>
        <w:numPr>
          <w:ilvl w:val="0"/>
          <w:numId w:val="26"/>
        </w:numPr>
        <w:tabs>
          <w:tab w:val="clear" w:pos="4680"/>
          <w:tab w:val="clear" w:pos="9360"/>
        </w:tabs>
        <w:ind w:hanging="11"/>
        <w:rPr>
          <w:rFonts w:ascii="Arial" w:hAnsi="Arial" w:cs="Arial"/>
          <w:bCs/>
          <w:iCs/>
        </w:rPr>
      </w:pPr>
      <w:r w:rsidRPr="00D60E31">
        <w:rPr>
          <w:rFonts w:ascii="Arial" w:hAnsi="Arial" w:cs="Arial"/>
          <w:bCs/>
          <w:iCs/>
        </w:rPr>
        <w:t xml:space="preserve">Accessibility requirements are being communicated with suppliers or facility managers at ACI Air Cargo Inc. </w:t>
      </w:r>
    </w:p>
    <w:p w14:paraId="2DC72071"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4B3469F0"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Actions (2)</w:t>
      </w:r>
    </w:p>
    <w:p w14:paraId="34D102B1"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5161065C"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123DCAE5"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79D7401" w14:textId="40EAB72A"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Review by </w:t>
      </w:r>
      <w:r w:rsidR="00E93247">
        <w:rPr>
          <w:rFonts w:ascii="Arial" w:hAnsi="Arial" w:cs="Arial"/>
          <w:bCs/>
          <w:iCs/>
        </w:rPr>
        <w:t>July</w:t>
      </w:r>
      <w:r w:rsidRPr="00D60E31">
        <w:rPr>
          <w:rFonts w:ascii="Arial" w:hAnsi="Arial" w:cs="Arial"/>
          <w:bCs/>
          <w:iCs/>
        </w:rPr>
        <w:t xml:space="preserve"> 2026. </w:t>
      </w:r>
    </w:p>
    <w:p w14:paraId="1E7828C6"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02C108AD"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(2):</w:t>
      </w:r>
    </w:p>
    <w:p w14:paraId="4276990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AD9ACFC"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Safety Manager, and the JHSC will conduct regular inspections of the workplace and communicate findings and accessibility issues with the suppliers or facility managers at ACI Air Cargo Inc. </w:t>
      </w:r>
    </w:p>
    <w:p w14:paraId="6BCE31A9"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05412BC"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
          <w:iCs/>
          <w:u w:val="single"/>
        </w:rPr>
        <w:t>Determining and tracking outcomes (2):</w:t>
      </w:r>
    </w:p>
    <w:p w14:paraId="145F9755"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323D53F9"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Encourage use of the anonymous reporting tool, </w:t>
      </w:r>
    </w:p>
    <w:p w14:paraId="75CB44DB"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
          <w:i/>
        </w:rPr>
      </w:pPr>
      <w:r w:rsidRPr="00D60E31">
        <w:rPr>
          <w:rFonts w:ascii="Arial" w:hAnsi="Arial" w:cs="Arial"/>
          <w:bCs/>
          <w:iCs/>
        </w:rPr>
        <w:t xml:space="preserve">Will issue periodic surveys once a year to evaluate responses. </w:t>
      </w:r>
    </w:p>
    <w:p w14:paraId="121D77C1"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
          <w:i/>
        </w:rPr>
      </w:pPr>
      <w:r w:rsidRPr="00D60E31">
        <w:rPr>
          <w:rFonts w:ascii="Arial" w:hAnsi="Arial" w:cs="Arial"/>
          <w:bCs/>
          <w:iCs/>
        </w:rPr>
        <w:t xml:space="preserve">Corrective action results. </w:t>
      </w:r>
    </w:p>
    <w:p w14:paraId="1403852C" w14:textId="77777777" w:rsidR="00D60E31" w:rsidRDefault="00D60E31" w:rsidP="00791634">
      <w:pPr>
        <w:spacing w:after="0" w:line="240" w:lineRule="auto"/>
        <w:ind w:left="1418" w:hanging="284"/>
        <w:rPr>
          <w:rFonts w:ascii="Arial" w:hAnsi="Arial" w:cs="Arial"/>
          <w:b/>
          <w:u w:val="single"/>
        </w:rPr>
      </w:pPr>
    </w:p>
    <w:p w14:paraId="5D561D13" w14:textId="77777777" w:rsidR="00D60E31" w:rsidRDefault="00D60E31" w:rsidP="00791634">
      <w:pPr>
        <w:spacing w:after="0" w:line="240" w:lineRule="auto"/>
        <w:ind w:left="1418" w:hanging="284"/>
        <w:rPr>
          <w:rFonts w:ascii="Arial" w:hAnsi="Arial" w:cs="Arial"/>
          <w:b/>
          <w:u w:val="single"/>
        </w:rPr>
      </w:pPr>
    </w:p>
    <w:p w14:paraId="10277071" w14:textId="77777777" w:rsidR="00E93247" w:rsidRDefault="00E93247" w:rsidP="00791634">
      <w:pPr>
        <w:spacing w:after="0" w:line="240" w:lineRule="auto"/>
        <w:ind w:left="1418" w:hanging="284"/>
        <w:rPr>
          <w:rFonts w:ascii="Arial" w:hAnsi="Arial" w:cs="Arial"/>
          <w:b/>
          <w:u w:val="single"/>
        </w:rPr>
      </w:pPr>
    </w:p>
    <w:p w14:paraId="395B2269" w14:textId="77777777" w:rsidR="00E93247" w:rsidRDefault="00E93247" w:rsidP="00791634">
      <w:pPr>
        <w:spacing w:after="0" w:line="240" w:lineRule="auto"/>
        <w:ind w:left="1418" w:hanging="284"/>
        <w:rPr>
          <w:rFonts w:ascii="Arial" w:hAnsi="Arial" w:cs="Arial"/>
          <w:b/>
          <w:u w:val="single"/>
        </w:rPr>
      </w:pPr>
    </w:p>
    <w:p w14:paraId="620F8012" w14:textId="77777777" w:rsidR="00E93247" w:rsidRDefault="00E93247" w:rsidP="00791634">
      <w:pPr>
        <w:spacing w:after="0" w:line="240" w:lineRule="auto"/>
        <w:ind w:left="1418" w:hanging="284"/>
        <w:rPr>
          <w:rFonts w:ascii="Arial" w:hAnsi="Arial" w:cs="Arial"/>
          <w:b/>
          <w:u w:val="single"/>
        </w:rPr>
      </w:pPr>
    </w:p>
    <w:p w14:paraId="2F7C682B" w14:textId="77777777" w:rsidR="00E93247" w:rsidRPr="00D60E31" w:rsidRDefault="00E93247" w:rsidP="00791634">
      <w:pPr>
        <w:spacing w:after="0" w:line="240" w:lineRule="auto"/>
        <w:ind w:left="1418" w:hanging="284"/>
        <w:rPr>
          <w:rFonts w:ascii="Arial" w:hAnsi="Arial" w:cs="Arial"/>
          <w:b/>
          <w:u w:val="single"/>
        </w:rPr>
      </w:pPr>
    </w:p>
    <w:p w14:paraId="3CAFB18F" w14:textId="6CDC3A4F" w:rsidR="00E574E0" w:rsidRPr="00791634" w:rsidRDefault="00E574E0" w:rsidP="00791634">
      <w:pPr>
        <w:pStyle w:val="ListParagraph"/>
        <w:numPr>
          <w:ilvl w:val="2"/>
          <w:numId w:val="21"/>
        </w:numPr>
        <w:spacing w:after="0" w:line="240" w:lineRule="auto"/>
        <w:ind w:left="1418" w:hanging="284"/>
        <w:rPr>
          <w:rFonts w:ascii="Arial" w:hAnsi="Arial" w:cs="Arial"/>
          <w:b/>
          <w:highlight w:val="green"/>
          <w:u w:val="single"/>
        </w:rPr>
      </w:pPr>
      <w:r w:rsidRPr="00791634">
        <w:rPr>
          <w:rFonts w:ascii="Arial" w:hAnsi="Arial" w:cs="Arial"/>
          <w:b/>
          <w:i/>
          <w:highlight w:val="green"/>
        </w:rPr>
        <w:lastRenderedPageBreak/>
        <w:t>The Design and Delivery of Programs and Services</w:t>
      </w:r>
    </w:p>
    <w:p w14:paraId="4C68E81E" w14:textId="77777777" w:rsidR="00D60E31" w:rsidRDefault="00D60E31" w:rsidP="00791634">
      <w:pPr>
        <w:spacing w:after="0" w:line="240" w:lineRule="auto"/>
        <w:ind w:left="1418" w:hanging="284"/>
        <w:rPr>
          <w:rFonts w:ascii="Arial" w:hAnsi="Arial" w:cs="Arial"/>
          <w:b/>
          <w:u w:val="single"/>
        </w:rPr>
      </w:pPr>
    </w:p>
    <w:p w14:paraId="71BCB7DF"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t>Barrier (1)</w:t>
      </w:r>
    </w:p>
    <w:p w14:paraId="6FE6DD85" w14:textId="77777777" w:rsidR="00D60E31" w:rsidRPr="00D60E31" w:rsidRDefault="00D60E31" w:rsidP="00791634">
      <w:pPr>
        <w:pStyle w:val="Header"/>
        <w:numPr>
          <w:ilvl w:val="0"/>
          <w:numId w:val="33"/>
        </w:numPr>
        <w:tabs>
          <w:tab w:val="clear" w:pos="4680"/>
          <w:tab w:val="clear" w:pos="9360"/>
        </w:tabs>
        <w:ind w:left="1418" w:hanging="284"/>
        <w:rPr>
          <w:rFonts w:ascii="Arial" w:hAnsi="Arial" w:cs="Arial"/>
          <w:bCs/>
          <w:iCs/>
        </w:rPr>
      </w:pPr>
      <w:r w:rsidRPr="00D60E31">
        <w:rPr>
          <w:rFonts w:ascii="Arial" w:hAnsi="Arial" w:cs="Arial"/>
          <w:bCs/>
          <w:iCs/>
        </w:rPr>
        <w:t xml:space="preserve">ACI has not identified any accessibility issues with training materials and programs. </w:t>
      </w:r>
    </w:p>
    <w:p w14:paraId="06CD2CBC"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0839CDB1"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Actions (1)</w:t>
      </w:r>
    </w:p>
    <w:p w14:paraId="2C94A4EB"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5D8785E3"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33285059"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2C9F3BFA" w14:textId="77777777" w:rsidR="00D60E31" w:rsidRPr="00D60E31" w:rsidRDefault="00D60E31" w:rsidP="00791634">
      <w:pPr>
        <w:pStyle w:val="Header"/>
        <w:numPr>
          <w:ilvl w:val="0"/>
          <w:numId w:val="28"/>
        </w:numPr>
        <w:tabs>
          <w:tab w:val="clear" w:pos="4680"/>
          <w:tab w:val="clear" w:pos="9360"/>
        </w:tabs>
        <w:ind w:left="1418" w:hanging="284"/>
        <w:rPr>
          <w:rFonts w:ascii="Arial" w:hAnsi="Arial" w:cs="Arial"/>
          <w:bCs/>
          <w:iCs/>
        </w:rPr>
      </w:pPr>
      <w:r w:rsidRPr="00D60E31">
        <w:rPr>
          <w:rFonts w:ascii="Arial" w:hAnsi="Arial" w:cs="Arial"/>
          <w:bCs/>
          <w:iCs/>
        </w:rPr>
        <w:t xml:space="preserve">Review by May 2026. </w:t>
      </w:r>
    </w:p>
    <w:p w14:paraId="73CCB0E5"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0EAB418C"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(1):</w:t>
      </w:r>
    </w:p>
    <w:p w14:paraId="5AFE512E"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97D29D3"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Manager training will conduct a review of any communications regarding accessibility issues and training. </w:t>
      </w:r>
    </w:p>
    <w:p w14:paraId="01BA74E0"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br/>
      </w:r>
      <w:r w:rsidRPr="00D60E31">
        <w:rPr>
          <w:rFonts w:ascii="Arial" w:hAnsi="Arial" w:cs="Arial"/>
          <w:b/>
          <w:iCs/>
          <w:u w:val="single"/>
        </w:rPr>
        <w:t>Determining and tracking outcomes (1):</w:t>
      </w:r>
    </w:p>
    <w:p w14:paraId="69225418"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50108B1" w14:textId="77777777" w:rsidR="00D60E31" w:rsidRPr="00D60E31" w:rsidRDefault="00D60E31" w:rsidP="00791634">
      <w:pPr>
        <w:pStyle w:val="Header"/>
        <w:numPr>
          <w:ilvl w:val="0"/>
          <w:numId w:val="27"/>
        </w:numPr>
        <w:tabs>
          <w:tab w:val="clear" w:pos="4680"/>
          <w:tab w:val="clear" w:pos="9360"/>
        </w:tabs>
        <w:ind w:left="1418" w:hanging="284"/>
        <w:rPr>
          <w:rFonts w:ascii="Arial" w:hAnsi="Arial" w:cs="Arial"/>
          <w:bCs/>
          <w:iCs/>
        </w:rPr>
      </w:pPr>
      <w:r w:rsidRPr="00D60E31">
        <w:rPr>
          <w:rFonts w:ascii="Arial" w:hAnsi="Arial" w:cs="Arial"/>
          <w:bCs/>
          <w:iCs/>
        </w:rPr>
        <w:t xml:space="preserve">Encourage use of the anonymous reporting tool, </w:t>
      </w:r>
    </w:p>
    <w:p w14:paraId="2DE1FDC5" w14:textId="73B75553" w:rsidR="00D60E31" w:rsidRPr="00D60E31" w:rsidRDefault="00D60E31" w:rsidP="00791634">
      <w:pPr>
        <w:spacing w:after="0" w:line="240" w:lineRule="auto"/>
        <w:ind w:left="1418"/>
        <w:rPr>
          <w:rFonts w:ascii="Arial" w:hAnsi="Arial" w:cs="Arial"/>
          <w:bCs/>
          <w:iCs/>
        </w:rPr>
      </w:pPr>
      <w:r w:rsidRPr="00D60E31">
        <w:rPr>
          <w:rFonts w:ascii="Arial" w:hAnsi="Arial" w:cs="Arial"/>
          <w:bCs/>
          <w:iCs/>
        </w:rPr>
        <w:t>Will issue periodic survey once a year to evaluate response</w:t>
      </w:r>
    </w:p>
    <w:p w14:paraId="063CF89D" w14:textId="77777777" w:rsidR="00E93247" w:rsidRPr="00D60E31" w:rsidRDefault="00E93247" w:rsidP="00791634">
      <w:pPr>
        <w:spacing w:after="0" w:line="240" w:lineRule="auto"/>
        <w:ind w:left="1418" w:hanging="284"/>
        <w:rPr>
          <w:rFonts w:ascii="Arial" w:hAnsi="Arial" w:cs="Arial"/>
          <w:b/>
          <w:u w:val="single"/>
        </w:rPr>
      </w:pPr>
    </w:p>
    <w:p w14:paraId="3B3B7ED6" w14:textId="273BB571" w:rsidR="00E574E0" w:rsidRPr="00E93247" w:rsidRDefault="00E574E0" w:rsidP="00791634">
      <w:pPr>
        <w:pStyle w:val="ListParagraph"/>
        <w:numPr>
          <w:ilvl w:val="2"/>
          <w:numId w:val="21"/>
        </w:numPr>
        <w:spacing w:after="0" w:line="240" w:lineRule="auto"/>
        <w:ind w:left="1418" w:hanging="284"/>
        <w:rPr>
          <w:rFonts w:ascii="Arial" w:hAnsi="Arial" w:cs="Arial"/>
          <w:b/>
          <w:highlight w:val="green"/>
          <w:u w:val="single"/>
        </w:rPr>
      </w:pPr>
      <w:r w:rsidRPr="00E93247">
        <w:rPr>
          <w:rFonts w:ascii="Arial" w:hAnsi="Arial" w:cs="Arial"/>
          <w:b/>
          <w:i/>
          <w:highlight w:val="green"/>
        </w:rPr>
        <w:t>Transportation</w:t>
      </w:r>
    </w:p>
    <w:p w14:paraId="5AAEA4FF" w14:textId="77777777" w:rsidR="00D60E31" w:rsidRDefault="00D60E31" w:rsidP="00791634">
      <w:pPr>
        <w:spacing w:after="0" w:line="240" w:lineRule="auto"/>
        <w:ind w:left="1418" w:hanging="284"/>
        <w:rPr>
          <w:rFonts w:ascii="Arial" w:hAnsi="Arial" w:cs="Arial"/>
          <w:b/>
          <w:u w:val="single"/>
        </w:rPr>
      </w:pPr>
    </w:p>
    <w:p w14:paraId="149FA664" w14:textId="77777777" w:rsidR="00D60E31" w:rsidRDefault="00D60E31" w:rsidP="00791634">
      <w:pPr>
        <w:spacing w:after="0" w:line="240" w:lineRule="auto"/>
        <w:ind w:left="1418" w:hanging="284"/>
        <w:rPr>
          <w:rFonts w:ascii="Arial" w:hAnsi="Arial" w:cs="Arial"/>
          <w:b/>
          <w:u w:val="single"/>
        </w:rPr>
      </w:pPr>
    </w:p>
    <w:p w14:paraId="12A37A0E" w14:textId="77777777" w:rsidR="00D60E31" w:rsidRPr="00D60E31" w:rsidRDefault="00D60E31" w:rsidP="00791634">
      <w:pPr>
        <w:pStyle w:val="Header"/>
        <w:tabs>
          <w:tab w:val="clear" w:pos="4680"/>
          <w:tab w:val="clear" w:pos="9360"/>
        </w:tabs>
        <w:spacing w:line="480" w:lineRule="auto"/>
        <w:ind w:left="1418" w:hanging="284"/>
        <w:rPr>
          <w:rFonts w:ascii="Arial" w:hAnsi="Arial" w:cs="Arial"/>
          <w:b/>
          <w:iCs/>
          <w:u w:val="single"/>
        </w:rPr>
      </w:pPr>
      <w:r w:rsidRPr="00D60E31">
        <w:rPr>
          <w:rFonts w:ascii="Arial" w:hAnsi="Arial" w:cs="Arial"/>
          <w:b/>
          <w:iCs/>
          <w:u w:val="single"/>
        </w:rPr>
        <w:t>Barrier (1)</w:t>
      </w:r>
    </w:p>
    <w:p w14:paraId="248E2801" w14:textId="77777777" w:rsidR="00D60E31" w:rsidRPr="00D60E31" w:rsidRDefault="00D60E31" w:rsidP="00791634">
      <w:pPr>
        <w:pStyle w:val="Header"/>
        <w:numPr>
          <w:ilvl w:val="0"/>
          <w:numId w:val="27"/>
        </w:numPr>
        <w:tabs>
          <w:tab w:val="clear" w:pos="4680"/>
          <w:tab w:val="clear" w:pos="9360"/>
        </w:tabs>
        <w:ind w:left="1418" w:hanging="284"/>
        <w:rPr>
          <w:rFonts w:ascii="Arial" w:hAnsi="Arial" w:cs="Arial"/>
          <w:bCs/>
          <w:iCs/>
        </w:rPr>
      </w:pPr>
      <w:r w:rsidRPr="00D60E31">
        <w:rPr>
          <w:rFonts w:ascii="Arial" w:hAnsi="Arial" w:cs="Arial"/>
          <w:bCs/>
          <w:iCs/>
        </w:rPr>
        <w:t xml:space="preserve">There is a need for accessible transportation to and from the Aeroterm Facility on Silver Dart Drive. For example, bus times which are infrequent and staff without personal transportation need to walk or take an Uber/Taxi to Airport Road to catch their ride.  </w:t>
      </w:r>
    </w:p>
    <w:p w14:paraId="7CA17BB0"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A12FA29"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Actions (1)</w:t>
      </w:r>
    </w:p>
    <w:p w14:paraId="2513CE0A" w14:textId="77777777" w:rsidR="00D60E31" w:rsidRPr="00D60E31" w:rsidRDefault="00D60E31" w:rsidP="00791634">
      <w:pPr>
        <w:pStyle w:val="Header"/>
        <w:tabs>
          <w:tab w:val="clear" w:pos="4680"/>
          <w:tab w:val="clear" w:pos="9360"/>
        </w:tabs>
        <w:ind w:left="1418" w:hanging="284"/>
        <w:rPr>
          <w:rFonts w:ascii="Arial" w:hAnsi="Arial" w:cs="Arial"/>
          <w:b/>
          <w:iCs/>
          <w:u w:val="single"/>
        </w:rPr>
      </w:pPr>
    </w:p>
    <w:p w14:paraId="03D412A1" w14:textId="77777777" w:rsidR="00D60E31" w:rsidRPr="00D60E31" w:rsidRDefault="00D60E31" w:rsidP="00791634">
      <w:pPr>
        <w:pStyle w:val="Header"/>
        <w:tabs>
          <w:tab w:val="clear" w:pos="4680"/>
          <w:tab w:val="clear" w:pos="9360"/>
        </w:tabs>
        <w:ind w:left="1418" w:hanging="284"/>
        <w:rPr>
          <w:rFonts w:ascii="Arial" w:hAnsi="Arial" w:cs="Arial"/>
          <w:bCs/>
          <w:iCs/>
        </w:rPr>
      </w:pPr>
      <w:r w:rsidRPr="00D60E31">
        <w:rPr>
          <w:rFonts w:ascii="Arial" w:hAnsi="Arial" w:cs="Arial"/>
          <w:bCs/>
          <w:iCs/>
        </w:rPr>
        <w:t>Timelines:</w:t>
      </w:r>
    </w:p>
    <w:p w14:paraId="79DB586B"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6EDBE7F8" w14:textId="77777777" w:rsidR="00D60E31" w:rsidRPr="00D60E31" w:rsidRDefault="00D60E31" w:rsidP="00791634">
      <w:pPr>
        <w:pStyle w:val="Header"/>
        <w:numPr>
          <w:ilvl w:val="0"/>
          <w:numId w:val="28"/>
        </w:numPr>
        <w:tabs>
          <w:tab w:val="clear" w:pos="4680"/>
          <w:tab w:val="clear" w:pos="9360"/>
        </w:tabs>
        <w:ind w:left="1418" w:hanging="284"/>
        <w:rPr>
          <w:rFonts w:ascii="Arial" w:hAnsi="Arial" w:cs="Arial"/>
          <w:bCs/>
          <w:iCs/>
        </w:rPr>
      </w:pPr>
      <w:r w:rsidRPr="00D60E31">
        <w:rPr>
          <w:rFonts w:ascii="Arial" w:hAnsi="Arial" w:cs="Arial"/>
          <w:bCs/>
          <w:iCs/>
        </w:rPr>
        <w:t xml:space="preserve">Review by May 2026. </w:t>
      </w:r>
    </w:p>
    <w:p w14:paraId="055F12E7"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2B64DA7F" w14:textId="77777777" w:rsidR="00D60E31" w:rsidRPr="00D60E31" w:rsidRDefault="00D60E31" w:rsidP="00791634">
      <w:pPr>
        <w:pStyle w:val="Header"/>
        <w:tabs>
          <w:tab w:val="clear" w:pos="4680"/>
          <w:tab w:val="clear" w:pos="9360"/>
        </w:tabs>
        <w:ind w:left="1418" w:hanging="284"/>
        <w:rPr>
          <w:rFonts w:ascii="Arial" w:hAnsi="Arial" w:cs="Arial"/>
          <w:b/>
          <w:iCs/>
          <w:u w:val="single"/>
        </w:rPr>
      </w:pPr>
      <w:r w:rsidRPr="00D60E31">
        <w:rPr>
          <w:rFonts w:ascii="Arial" w:hAnsi="Arial" w:cs="Arial"/>
          <w:b/>
          <w:iCs/>
          <w:u w:val="single"/>
        </w:rPr>
        <w:t>Roles and responsibilities (1):</w:t>
      </w:r>
    </w:p>
    <w:p w14:paraId="571F04EA"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5C0C697C" w14:textId="77777777" w:rsidR="00D60E31" w:rsidRPr="00D60E31" w:rsidRDefault="00D60E31" w:rsidP="00791634">
      <w:pPr>
        <w:pStyle w:val="Header"/>
        <w:numPr>
          <w:ilvl w:val="0"/>
          <w:numId w:val="26"/>
        </w:numPr>
        <w:tabs>
          <w:tab w:val="clear" w:pos="4680"/>
          <w:tab w:val="clear" w:pos="9360"/>
        </w:tabs>
        <w:ind w:left="1418" w:hanging="284"/>
        <w:rPr>
          <w:rFonts w:ascii="Arial" w:hAnsi="Arial" w:cs="Arial"/>
          <w:bCs/>
          <w:iCs/>
        </w:rPr>
      </w:pPr>
      <w:r w:rsidRPr="00D60E31">
        <w:rPr>
          <w:rFonts w:ascii="Arial" w:hAnsi="Arial" w:cs="Arial"/>
          <w:bCs/>
          <w:iCs/>
        </w:rPr>
        <w:t xml:space="preserve">The Human Resources Manager will add a QR code to job postings regarding transportation requirements and will review results periodically.  </w:t>
      </w:r>
    </w:p>
    <w:p w14:paraId="6337AA23" w14:textId="77777777" w:rsidR="00D60E31" w:rsidRPr="00D60E31" w:rsidRDefault="00D60E31" w:rsidP="00E93247">
      <w:pPr>
        <w:pStyle w:val="Header"/>
        <w:tabs>
          <w:tab w:val="clear" w:pos="4680"/>
          <w:tab w:val="clear" w:pos="9360"/>
        </w:tabs>
        <w:ind w:left="1134"/>
        <w:rPr>
          <w:rFonts w:ascii="Arial" w:hAnsi="Arial" w:cs="Arial"/>
          <w:bCs/>
          <w:iCs/>
        </w:rPr>
      </w:pPr>
      <w:r w:rsidRPr="00D60E31">
        <w:rPr>
          <w:rFonts w:ascii="Arial" w:hAnsi="Arial" w:cs="Arial"/>
          <w:bCs/>
          <w:iCs/>
        </w:rPr>
        <w:lastRenderedPageBreak/>
        <w:br/>
      </w:r>
      <w:r w:rsidRPr="00D60E31">
        <w:rPr>
          <w:rFonts w:ascii="Arial" w:hAnsi="Arial" w:cs="Arial"/>
          <w:b/>
          <w:iCs/>
          <w:u w:val="single"/>
        </w:rPr>
        <w:t>Determining and tracking outcomes (1):</w:t>
      </w:r>
    </w:p>
    <w:p w14:paraId="6986F6BA" w14:textId="77777777" w:rsidR="00D60E31" w:rsidRPr="00D60E31" w:rsidRDefault="00D60E31" w:rsidP="00791634">
      <w:pPr>
        <w:pStyle w:val="Header"/>
        <w:tabs>
          <w:tab w:val="clear" w:pos="4680"/>
          <w:tab w:val="clear" w:pos="9360"/>
        </w:tabs>
        <w:ind w:left="1418" w:hanging="284"/>
        <w:rPr>
          <w:rFonts w:ascii="Arial" w:hAnsi="Arial" w:cs="Arial"/>
          <w:bCs/>
          <w:iCs/>
        </w:rPr>
      </w:pPr>
    </w:p>
    <w:p w14:paraId="79B41AA1" w14:textId="77777777" w:rsidR="00D60E31" w:rsidRPr="00D60E31" w:rsidRDefault="00D60E31" w:rsidP="00791634">
      <w:pPr>
        <w:pStyle w:val="Header"/>
        <w:numPr>
          <w:ilvl w:val="0"/>
          <w:numId w:val="27"/>
        </w:numPr>
        <w:tabs>
          <w:tab w:val="clear" w:pos="4680"/>
          <w:tab w:val="clear" w:pos="9360"/>
        </w:tabs>
        <w:ind w:left="1418" w:hanging="284"/>
        <w:rPr>
          <w:rFonts w:ascii="Arial" w:hAnsi="Arial" w:cs="Arial"/>
          <w:bCs/>
          <w:iCs/>
        </w:rPr>
      </w:pPr>
      <w:r w:rsidRPr="00D60E31">
        <w:rPr>
          <w:rFonts w:ascii="Arial" w:hAnsi="Arial" w:cs="Arial"/>
          <w:bCs/>
          <w:iCs/>
        </w:rPr>
        <w:t xml:space="preserve">Will encourage the use of the anonymous reporting tool, </w:t>
      </w:r>
    </w:p>
    <w:p w14:paraId="14AE388F" w14:textId="2991F4E1" w:rsidR="00791634" w:rsidRDefault="00D60E31" w:rsidP="00E93247">
      <w:pPr>
        <w:pStyle w:val="Header"/>
        <w:numPr>
          <w:ilvl w:val="0"/>
          <w:numId w:val="27"/>
        </w:numPr>
        <w:tabs>
          <w:tab w:val="clear" w:pos="4680"/>
          <w:tab w:val="clear" w:pos="9360"/>
        </w:tabs>
        <w:ind w:left="1418" w:hanging="284"/>
        <w:rPr>
          <w:rFonts w:ascii="Arial" w:hAnsi="Arial" w:cs="Arial"/>
          <w:bCs/>
          <w:iCs/>
        </w:rPr>
      </w:pPr>
      <w:r w:rsidRPr="00791634">
        <w:rPr>
          <w:rFonts w:ascii="Arial" w:hAnsi="Arial" w:cs="Arial"/>
          <w:bCs/>
          <w:iCs/>
        </w:rPr>
        <w:t xml:space="preserve">Will issue periodic surveys once a year and evaluate responses. </w:t>
      </w:r>
    </w:p>
    <w:p w14:paraId="55953D55" w14:textId="77777777" w:rsidR="00E93247" w:rsidRPr="00E93247" w:rsidRDefault="00E93247" w:rsidP="00E93247">
      <w:pPr>
        <w:pStyle w:val="Header"/>
        <w:tabs>
          <w:tab w:val="clear" w:pos="4680"/>
          <w:tab w:val="clear" w:pos="9360"/>
        </w:tabs>
        <w:ind w:left="1418"/>
        <w:rPr>
          <w:rFonts w:ascii="Arial" w:hAnsi="Arial" w:cs="Arial"/>
          <w:bCs/>
          <w:iCs/>
        </w:rPr>
      </w:pPr>
    </w:p>
    <w:p w14:paraId="2D1AAA4B" w14:textId="77777777" w:rsidR="00791634" w:rsidRDefault="00791634" w:rsidP="00791634">
      <w:pPr>
        <w:pStyle w:val="ListParagraph"/>
        <w:spacing w:after="0" w:line="240" w:lineRule="auto"/>
        <w:ind w:left="1418" w:hanging="284"/>
        <w:rPr>
          <w:rFonts w:ascii="Arial" w:hAnsi="Arial" w:cs="Arial"/>
          <w:b/>
          <w:u w:val="single"/>
        </w:rPr>
      </w:pPr>
    </w:p>
    <w:p w14:paraId="6B2F218F" w14:textId="20A4316D" w:rsidR="00E574E0" w:rsidRPr="00E574E0" w:rsidRDefault="00E574E0" w:rsidP="00791634">
      <w:pPr>
        <w:pStyle w:val="ListParagraph"/>
        <w:numPr>
          <w:ilvl w:val="1"/>
          <w:numId w:val="21"/>
        </w:numPr>
        <w:spacing w:after="0" w:line="240" w:lineRule="auto"/>
        <w:ind w:left="993" w:hanging="567"/>
        <w:rPr>
          <w:rFonts w:ascii="Arial" w:hAnsi="Arial" w:cs="Arial"/>
          <w:b/>
        </w:rPr>
      </w:pPr>
      <w:r w:rsidRPr="00E574E0">
        <w:rPr>
          <w:rFonts w:ascii="Arial" w:hAnsi="Arial" w:cs="Arial"/>
          <w:b/>
        </w:rPr>
        <w:t>CONSULTATIONS</w:t>
      </w:r>
    </w:p>
    <w:p w14:paraId="2F56828E" w14:textId="77777777" w:rsidR="00E574E0" w:rsidRPr="00E574E0" w:rsidRDefault="00E574E0" w:rsidP="00791634">
      <w:pPr>
        <w:pStyle w:val="ListParagraph"/>
        <w:spacing w:after="0" w:line="240" w:lineRule="auto"/>
        <w:ind w:left="1418" w:hanging="284"/>
        <w:rPr>
          <w:rFonts w:ascii="Arial" w:hAnsi="Arial" w:cs="Arial"/>
          <w:b/>
          <w:u w:val="single"/>
        </w:rPr>
      </w:pPr>
    </w:p>
    <w:p w14:paraId="37E37322" w14:textId="77777777" w:rsidR="00D60E31" w:rsidRPr="00D60E31" w:rsidRDefault="00D60E31" w:rsidP="00791634">
      <w:pPr>
        <w:pStyle w:val="Header"/>
        <w:spacing w:line="276" w:lineRule="auto"/>
        <w:ind w:left="993"/>
        <w:rPr>
          <w:rFonts w:ascii="Arial" w:hAnsi="Arial" w:cs="Arial"/>
          <w:bCs/>
          <w:iCs/>
        </w:rPr>
      </w:pPr>
      <w:r w:rsidRPr="00D60E31">
        <w:rPr>
          <w:rFonts w:ascii="Arial" w:hAnsi="Arial" w:cs="Arial"/>
          <w:bCs/>
          <w:iCs/>
        </w:rPr>
        <w:t xml:space="preserve">Consulting individuals about disability while maintaining dignity requires thoughtful and respectful approach as the consultation itself may impact self-esteem and alter the relationship of the consultee and consultant. </w:t>
      </w:r>
    </w:p>
    <w:p w14:paraId="2BC4A87C" w14:textId="77777777" w:rsidR="00D60E31" w:rsidRPr="00D60E31" w:rsidRDefault="00D60E31" w:rsidP="00791634">
      <w:pPr>
        <w:pStyle w:val="Header"/>
        <w:spacing w:line="276" w:lineRule="auto"/>
        <w:ind w:left="1418" w:hanging="284"/>
        <w:rPr>
          <w:rFonts w:ascii="Arial" w:hAnsi="Arial" w:cs="Arial"/>
          <w:bCs/>
          <w:iCs/>
        </w:rPr>
      </w:pPr>
    </w:p>
    <w:p w14:paraId="32805B50" w14:textId="77777777" w:rsidR="00D60E31" w:rsidRPr="00D60E31" w:rsidRDefault="00D60E31" w:rsidP="00791634">
      <w:pPr>
        <w:pStyle w:val="Header"/>
        <w:spacing w:line="276" w:lineRule="auto"/>
        <w:ind w:left="1418" w:hanging="425"/>
        <w:rPr>
          <w:rFonts w:ascii="Arial" w:hAnsi="Arial" w:cs="Arial"/>
          <w:bCs/>
          <w:iCs/>
        </w:rPr>
      </w:pPr>
      <w:r w:rsidRPr="00D60E31">
        <w:rPr>
          <w:rFonts w:ascii="Arial" w:hAnsi="Arial" w:cs="Arial"/>
          <w:bCs/>
          <w:iCs/>
        </w:rPr>
        <w:t>ACI Air Cargo Inc. will use the following methods to complete this reporting:</w:t>
      </w:r>
    </w:p>
    <w:p w14:paraId="013BE3BC" w14:textId="77777777" w:rsidR="00D60E31" w:rsidRPr="00D60E31" w:rsidRDefault="00D60E31" w:rsidP="00791634">
      <w:pPr>
        <w:pStyle w:val="Header"/>
        <w:spacing w:line="276" w:lineRule="auto"/>
        <w:ind w:left="1418" w:hanging="284"/>
        <w:rPr>
          <w:rFonts w:ascii="Arial" w:hAnsi="Arial" w:cs="Arial"/>
          <w:bCs/>
          <w:iCs/>
        </w:rPr>
      </w:pPr>
    </w:p>
    <w:p w14:paraId="719C4456" w14:textId="77777777" w:rsidR="00D60E31" w:rsidRPr="00D60E31" w:rsidRDefault="00D60E31" w:rsidP="00791634">
      <w:pPr>
        <w:pStyle w:val="Header"/>
        <w:numPr>
          <w:ilvl w:val="0"/>
          <w:numId w:val="29"/>
        </w:numPr>
        <w:spacing w:line="276" w:lineRule="auto"/>
        <w:ind w:left="1418" w:hanging="284"/>
        <w:rPr>
          <w:rFonts w:ascii="Arial" w:hAnsi="Arial" w:cs="Arial"/>
          <w:bCs/>
          <w:iCs/>
        </w:rPr>
      </w:pPr>
      <w:r w:rsidRPr="00D60E31">
        <w:rPr>
          <w:rFonts w:ascii="Arial" w:hAnsi="Arial" w:cs="Arial"/>
          <w:bCs/>
          <w:iCs/>
        </w:rPr>
        <w:t xml:space="preserve">Feedback when conducting training, </w:t>
      </w:r>
    </w:p>
    <w:p w14:paraId="12F69B6C" w14:textId="77777777" w:rsidR="00D60E31" w:rsidRPr="00D60E31" w:rsidRDefault="00D60E31" w:rsidP="00791634">
      <w:pPr>
        <w:pStyle w:val="Header"/>
        <w:numPr>
          <w:ilvl w:val="0"/>
          <w:numId w:val="29"/>
        </w:numPr>
        <w:spacing w:line="276" w:lineRule="auto"/>
        <w:ind w:left="1418" w:hanging="284"/>
        <w:rPr>
          <w:rFonts w:ascii="Arial" w:hAnsi="Arial" w:cs="Arial"/>
          <w:bCs/>
          <w:iCs/>
        </w:rPr>
      </w:pPr>
      <w:r w:rsidRPr="00D60E31">
        <w:rPr>
          <w:rFonts w:ascii="Arial" w:hAnsi="Arial" w:cs="Arial"/>
          <w:bCs/>
          <w:iCs/>
        </w:rPr>
        <w:t xml:space="preserve">Interviews with staff with sensory disabilities, </w:t>
      </w:r>
    </w:p>
    <w:p w14:paraId="19B526C6" w14:textId="77777777" w:rsidR="00D60E31" w:rsidRPr="00D60E31" w:rsidRDefault="00D60E31" w:rsidP="00791634">
      <w:pPr>
        <w:pStyle w:val="Header"/>
        <w:numPr>
          <w:ilvl w:val="0"/>
          <w:numId w:val="29"/>
        </w:numPr>
        <w:spacing w:line="276" w:lineRule="auto"/>
        <w:ind w:left="1418" w:hanging="284"/>
        <w:rPr>
          <w:rFonts w:ascii="Arial" w:hAnsi="Arial" w:cs="Arial"/>
          <w:bCs/>
          <w:iCs/>
        </w:rPr>
      </w:pPr>
      <w:r w:rsidRPr="00D60E31">
        <w:rPr>
          <w:rFonts w:ascii="Arial" w:hAnsi="Arial" w:cs="Arial"/>
          <w:bCs/>
          <w:iCs/>
        </w:rPr>
        <w:t xml:space="preserve">Anonymous report tool that has been put in place. </w:t>
      </w:r>
    </w:p>
    <w:p w14:paraId="559D37AB" w14:textId="77777777" w:rsidR="00D60E31" w:rsidRPr="00D60E31" w:rsidRDefault="00D60E31" w:rsidP="00791634">
      <w:pPr>
        <w:pStyle w:val="Header"/>
        <w:spacing w:line="276" w:lineRule="auto"/>
        <w:ind w:left="1418" w:hanging="284"/>
        <w:rPr>
          <w:rFonts w:ascii="Arial" w:hAnsi="Arial" w:cs="Arial"/>
          <w:bCs/>
          <w:iCs/>
        </w:rPr>
      </w:pPr>
    </w:p>
    <w:p w14:paraId="0B6D8EBD" w14:textId="77777777" w:rsidR="00D60E31" w:rsidRPr="00D60E31" w:rsidRDefault="00D60E31" w:rsidP="00791634">
      <w:pPr>
        <w:pStyle w:val="Header"/>
        <w:spacing w:line="276" w:lineRule="auto"/>
        <w:ind w:left="1418" w:hanging="425"/>
        <w:rPr>
          <w:rFonts w:ascii="Arial" w:hAnsi="Arial" w:cs="Arial"/>
          <w:bCs/>
          <w:iCs/>
        </w:rPr>
      </w:pPr>
      <w:r w:rsidRPr="00D60E31">
        <w:rPr>
          <w:rFonts w:ascii="Arial" w:hAnsi="Arial" w:cs="Arial"/>
          <w:bCs/>
          <w:iCs/>
        </w:rPr>
        <w:t>ACI Air Cargo Inc plans to:</w:t>
      </w:r>
    </w:p>
    <w:p w14:paraId="0509A68E" w14:textId="77777777" w:rsidR="00D60E31" w:rsidRPr="00D60E31" w:rsidRDefault="00D60E31" w:rsidP="00791634">
      <w:pPr>
        <w:pStyle w:val="Header"/>
        <w:spacing w:line="276" w:lineRule="auto"/>
        <w:ind w:left="1418" w:hanging="284"/>
        <w:rPr>
          <w:rFonts w:ascii="Arial" w:hAnsi="Arial" w:cs="Arial"/>
          <w:bCs/>
          <w:iCs/>
        </w:rPr>
      </w:pPr>
    </w:p>
    <w:p w14:paraId="5E474A69" w14:textId="77777777" w:rsidR="00D60E31" w:rsidRPr="00D60E31" w:rsidRDefault="00D60E31" w:rsidP="00791634">
      <w:pPr>
        <w:pStyle w:val="Header"/>
        <w:numPr>
          <w:ilvl w:val="0"/>
          <w:numId w:val="30"/>
        </w:numPr>
        <w:spacing w:line="276" w:lineRule="auto"/>
        <w:ind w:left="1418" w:hanging="284"/>
        <w:rPr>
          <w:rFonts w:ascii="Arial" w:hAnsi="Arial" w:cs="Arial"/>
          <w:bCs/>
          <w:iCs/>
        </w:rPr>
      </w:pPr>
      <w:r w:rsidRPr="00D60E31">
        <w:rPr>
          <w:rFonts w:ascii="Arial" w:hAnsi="Arial" w:cs="Arial"/>
          <w:bCs/>
          <w:iCs/>
        </w:rPr>
        <w:t xml:space="preserve">Encourage the use of the Anonymous Reporting Tool, </w:t>
      </w:r>
    </w:p>
    <w:p w14:paraId="6FFE7A27" w14:textId="77777777" w:rsidR="00D60E31" w:rsidRPr="00D60E31" w:rsidRDefault="00D60E31" w:rsidP="00791634">
      <w:pPr>
        <w:pStyle w:val="Header"/>
        <w:numPr>
          <w:ilvl w:val="0"/>
          <w:numId w:val="30"/>
        </w:numPr>
        <w:spacing w:line="276" w:lineRule="auto"/>
        <w:ind w:left="1418" w:hanging="284"/>
        <w:rPr>
          <w:rFonts w:ascii="Arial" w:hAnsi="Arial" w:cs="Arial"/>
          <w:bCs/>
          <w:iCs/>
        </w:rPr>
      </w:pPr>
      <w:r w:rsidRPr="00D60E31">
        <w:rPr>
          <w:rFonts w:ascii="Arial" w:hAnsi="Arial" w:cs="Arial"/>
          <w:bCs/>
          <w:iCs/>
        </w:rPr>
        <w:t xml:space="preserve">Will issue periodic surveys once a year and evaluate responses, </w:t>
      </w:r>
    </w:p>
    <w:p w14:paraId="10A12C79" w14:textId="77777777" w:rsidR="00D60E31" w:rsidRPr="00D60E31" w:rsidRDefault="00D60E31" w:rsidP="00791634">
      <w:pPr>
        <w:pStyle w:val="Header"/>
        <w:numPr>
          <w:ilvl w:val="0"/>
          <w:numId w:val="30"/>
        </w:numPr>
        <w:spacing w:line="276" w:lineRule="auto"/>
        <w:ind w:left="1418" w:hanging="284"/>
        <w:rPr>
          <w:rFonts w:ascii="Arial" w:hAnsi="Arial" w:cs="Arial"/>
          <w:bCs/>
          <w:iCs/>
        </w:rPr>
      </w:pPr>
      <w:r w:rsidRPr="00D60E31">
        <w:rPr>
          <w:rFonts w:ascii="Arial" w:hAnsi="Arial" w:cs="Arial"/>
          <w:bCs/>
          <w:iCs/>
        </w:rPr>
        <w:t xml:space="preserve">Consultations with experts. </w:t>
      </w:r>
    </w:p>
    <w:p w14:paraId="758AAFCB" w14:textId="77777777" w:rsidR="007D0EF5" w:rsidRPr="00B92F99" w:rsidRDefault="007D0EF5" w:rsidP="00791634">
      <w:pPr>
        <w:spacing w:after="0" w:line="240" w:lineRule="auto"/>
        <w:rPr>
          <w:rFonts w:ascii="Arial" w:hAnsi="Arial" w:cs="Arial"/>
        </w:rPr>
      </w:pPr>
    </w:p>
    <w:p w14:paraId="3FC7F8B8" w14:textId="2A3E116F" w:rsidR="008E6E2C" w:rsidRPr="00B92F99" w:rsidRDefault="008E6E2C" w:rsidP="006574E3">
      <w:pPr>
        <w:pStyle w:val="ListParagraph"/>
        <w:numPr>
          <w:ilvl w:val="0"/>
          <w:numId w:val="22"/>
        </w:numPr>
        <w:spacing w:after="0" w:line="240" w:lineRule="auto"/>
        <w:rPr>
          <w:rFonts w:ascii="Arial" w:hAnsi="Arial" w:cs="Arial"/>
        </w:rPr>
      </w:pPr>
      <w:r w:rsidRPr="00B92F99">
        <w:rPr>
          <w:rFonts w:ascii="Arial" w:hAnsi="Arial" w:cs="Arial"/>
          <w:b/>
        </w:rPr>
        <w:t>TRAINING</w:t>
      </w:r>
      <w:r w:rsidR="00747674">
        <w:rPr>
          <w:rFonts w:ascii="Arial" w:hAnsi="Arial" w:cs="Arial"/>
          <w:b/>
        </w:rPr>
        <w:t xml:space="preserve"> &amp;</w:t>
      </w:r>
      <w:r w:rsidRPr="00B92F99">
        <w:rPr>
          <w:rFonts w:ascii="Arial" w:hAnsi="Arial" w:cs="Arial"/>
          <w:b/>
        </w:rPr>
        <w:t xml:space="preserve"> REVIEW </w:t>
      </w:r>
    </w:p>
    <w:p w14:paraId="759D856E" w14:textId="77777777" w:rsidR="00066732" w:rsidRPr="00B92F99" w:rsidRDefault="00066732" w:rsidP="00066732">
      <w:pPr>
        <w:pStyle w:val="ListParagraph"/>
        <w:spacing w:after="0" w:line="240" w:lineRule="auto"/>
        <w:ind w:left="360"/>
        <w:rPr>
          <w:rFonts w:ascii="Arial" w:hAnsi="Arial" w:cs="Arial"/>
          <w:b/>
        </w:rPr>
      </w:pPr>
    </w:p>
    <w:p w14:paraId="3714BDF4" w14:textId="77777777" w:rsidR="00066732" w:rsidRPr="00B92F99" w:rsidRDefault="00066732" w:rsidP="00684D1B">
      <w:pPr>
        <w:pStyle w:val="ListParagraph"/>
        <w:numPr>
          <w:ilvl w:val="1"/>
          <w:numId w:val="9"/>
        </w:numPr>
        <w:rPr>
          <w:rFonts w:ascii="Arial" w:hAnsi="Arial" w:cs="Arial"/>
          <w:b/>
          <w:lang w:val="en-GB" w:eastAsia="en-US"/>
        </w:rPr>
      </w:pPr>
      <w:r w:rsidRPr="00B92F99">
        <w:rPr>
          <w:rFonts w:ascii="Arial" w:hAnsi="Arial" w:cs="Arial"/>
          <w:b/>
          <w:lang w:val="en-GB" w:eastAsia="en-US"/>
        </w:rPr>
        <w:t>Training:</w:t>
      </w:r>
    </w:p>
    <w:p w14:paraId="31C8102F" w14:textId="77777777" w:rsidR="00066732" w:rsidRPr="00B92F99" w:rsidRDefault="00066732" w:rsidP="00066732">
      <w:pPr>
        <w:pStyle w:val="ListParagraph"/>
        <w:ind w:left="1648"/>
        <w:rPr>
          <w:rFonts w:ascii="Arial" w:hAnsi="Arial" w:cs="Arial"/>
          <w:b/>
          <w:lang w:val="en-GB" w:eastAsia="en-US"/>
        </w:rPr>
      </w:pPr>
    </w:p>
    <w:p w14:paraId="6321AD0B" w14:textId="489B1DB0" w:rsidR="00066732" w:rsidRPr="00B92F99" w:rsidRDefault="00066732" w:rsidP="00066732">
      <w:pPr>
        <w:pStyle w:val="ListParagraph"/>
        <w:ind w:left="928"/>
        <w:rPr>
          <w:rFonts w:ascii="Arial" w:hAnsi="Arial" w:cs="Arial"/>
          <w:lang w:val="en-GB" w:eastAsia="en-US"/>
        </w:rPr>
      </w:pPr>
      <w:r w:rsidRPr="00B92F99">
        <w:rPr>
          <w:rFonts w:ascii="Arial" w:hAnsi="Arial" w:cs="Arial"/>
          <w:lang w:val="en-GB" w:eastAsia="en-US"/>
        </w:rPr>
        <w:t xml:space="preserve">All applicable employees shall review and train on the process and procedure covered in the SOP according to the following </w:t>
      </w:r>
      <w:r w:rsidR="004C7939" w:rsidRPr="00B92F99">
        <w:rPr>
          <w:rFonts w:ascii="Arial" w:hAnsi="Arial" w:cs="Arial"/>
          <w:lang w:val="en-GB" w:eastAsia="en-US"/>
        </w:rPr>
        <w:t>requirements.</w:t>
      </w:r>
    </w:p>
    <w:p w14:paraId="1DF87443" w14:textId="77777777" w:rsidR="00066732" w:rsidRPr="00B92F99" w:rsidRDefault="00066732" w:rsidP="00066732">
      <w:pPr>
        <w:pStyle w:val="ListParagraph"/>
        <w:ind w:left="928"/>
        <w:rPr>
          <w:rFonts w:ascii="Arial" w:hAnsi="Arial" w:cs="Arial"/>
          <w:lang w:val="en-GB" w:eastAsia="en-US"/>
        </w:rPr>
      </w:pPr>
    </w:p>
    <w:p w14:paraId="5F90EC14" w14:textId="77777777" w:rsidR="00066732" w:rsidRPr="00B92F99" w:rsidRDefault="00066732" w:rsidP="00684D1B">
      <w:pPr>
        <w:pStyle w:val="ListParagraph"/>
        <w:numPr>
          <w:ilvl w:val="0"/>
          <w:numId w:val="4"/>
        </w:numPr>
        <w:rPr>
          <w:rFonts w:ascii="Arial" w:hAnsi="Arial" w:cs="Arial"/>
          <w:lang w:val="en-GB" w:eastAsia="en-US"/>
        </w:rPr>
      </w:pPr>
      <w:r w:rsidRPr="00B92F99">
        <w:rPr>
          <w:rFonts w:ascii="Arial" w:hAnsi="Arial" w:cs="Arial"/>
          <w:lang w:val="en-GB" w:eastAsia="en-US"/>
        </w:rPr>
        <w:t xml:space="preserve">On the release of the first version of a new document and prior to the effective date, </w:t>
      </w:r>
    </w:p>
    <w:p w14:paraId="55BDAEE1" w14:textId="77777777" w:rsidR="00066732" w:rsidRPr="00B92F99" w:rsidRDefault="00066732" w:rsidP="00684D1B">
      <w:pPr>
        <w:pStyle w:val="ListParagraph"/>
        <w:numPr>
          <w:ilvl w:val="0"/>
          <w:numId w:val="4"/>
        </w:numPr>
        <w:rPr>
          <w:rFonts w:ascii="Arial" w:hAnsi="Arial" w:cs="Arial"/>
          <w:lang w:val="en-GB" w:eastAsia="en-US"/>
        </w:rPr>
      </w:pPr>
      <w:r w:rsidRPr="00B92F99">
        <w:rPr>
          <w:rFonts w:ascii="Arial" w:hAnsi="Arial" w:cs="Arial"/>
          <w:lang w:val="en-GB" w:eastAsia="en-US"/>
        </w:rPr>
        <w:t xml:space="preserve">On issuance of a document revision prior to the new revision’s effective date, </w:t>
      </w:r>
    </w:p>
    <w:p w14:paraId="68EAD1FD" w14:textId="77777777" w:rsidR="00066732" w:rsidRPr="00B92F99" w:rsidRDefault="00066732" w:rsidP="00684D1B">
      <w:pPr>
        <w:pStyle w:val="ListParagraph"/>
        <w:numPr>
          <w:ilvl w:val="0"/>
          <w:numId w:val="4"/>
        </w:numPr>
        <w:rPr>
          <w:rFonts w:ascii="Arial" w:hAnsi="Arial" w:cs="Arial"/>
          <w:lang w:val="en-GB" w:eastAsia="en-US"/>
        </w:rPr>
      </w:pPr>
      <w:r w:rsidRPr="00B92F99">
        <w:rPr>
          <w:rFonts w:ascii="Arial" w:hAnsi="Arial" w:cs="Arial"/>
          <w:lang w:val="en-GB" w:eastAsia="en-US"/>
        </w:rPr>
        <w:t>Once every year for GMP related documentation unless more frequent training is indicated within the documents content</w:t>
      </w:r>
    </w:p>
    <w:p w14:paraId="2C423AC0" w14:textId="5F5BA53E" w:rsidR="004C7939" w:rsidRPr="00C550C0" w:rsidRDefault="00066732" w:rsidP="007D0EF5">
      <w:pPr>
        <w:pStyle w:val="ListParagraph"/>
        <w:numPr>
          <w:ilvl w:val="0"/>
          <w:numId w:val="4"/>
        </w:numPr>
        <w:rPr>
          <w:rFonts w:ascii="Arial" w:hAnsi="Arial" w:cs="Arial"/>
          <w:lang w:val="en-GB" w:eastAsia="en-US"/>
        </w:rPr>
      </w:pPr>
      <w:r w:rsidRPr="00B92F99">
        <w:rPr>
          <w:rFonts w:ascii="Arial" w:hAnsi="Arial" w:cs="Arial"/>
          <w:lang w:val="en-GB" w:eastAsia="en-US"/>
        </w:rPr>
        <w:t>Training must be documented using the ACI Training Form QAAC-02 (appendix 2),</w:t>
      </w:r>
    </w:p>
    <w:p w14:paraId="372B02E1" w14:textId="77777777" w:rsidR="00066732" w:rsidRPr="00B92F99" w:rsidRDefault="00066732" w:rsidP="00066732">
      <w:pPr>
        <w:pStyle w:val="ListParagraph"/>
        <w:ind w:left="1648"/>
        <w:rPr>
          <w:rFonts w:ascii="Arial" w:hAnsi="Arial" w:cs="Arial"/>
          <w:lang w:val="en-GB" w:eastAsia="en-US"/>
        </w:rPr>
      </w:pPr>
    </w:p>
    <w:p w14:paraId="081A4DAE" w14:textId="77777777" w:rsidR="00066732" w:rsidRPr="00B92F99" w:rsidRDefault="00066732" w:rsidP="00684D1B">
      <w:pPr>
        <w:pStyle w:val="ListParagraph"/>
        <w:numPr>
          <w:ilvl w:val="1"/>
          <w:numId w:val="9"/>
        </w:numPr>
        <w:rPr>
          <w:rFonts w:ascii="Arial" w:hAnsi="Arial" w:cs="Arial"/>
          <w:b/>
          <w:lang w:val="en-GB" w:eastAsia="en-US"/>
        </w:rPr>
      </w:pPr>
      <w:r w:rsidRPr="00B92F99">
        <w:rPr>
          <w:rFonts w:ascii="Arial" w:hAnsi="Arial" w:cs="Arial"/>
          <w:b/>
          <w:lang w:val="en-GB" w:eastAsia="en-US"/>
        </w:rPr>
        <w:lastRenderedPageBreak/>
        <w:t xml:space="preserve">  Reviews:</w:t>
      </w:r>
    </w:p>
    <w:p w14:paraId="7422BAD0" w14:textId="77777777" w:rsidR="00066732" w:rsidRPr="00B92F99" w:rsidRDefault="00066732" w:rsidP="00066732">
      <w:pPr>
        <w:pStyle w:val="ListParagraph"/>
        <w:ind w:left="928"/>
        <w:rPr>
          <w:rFonts w:ascii="Arial" w:hAnsi="Arial" w:cs="Arial"/>
          <w:b/>
          <w:lang w:val="en-GB" w:eastAsia="en-US"/>
        </w:rPr>
      </w:pPr>
    </w:p>
    <w:p w14:paraId="7365BD03" w14:textId="77777777" w:rsidR="00066732" w:rsidRPr="00B92F99" w:rsidRDefault="00066732" w:rsidP="00684D1B">
      <w:pPr>
        <w:pStyle w:val="ListParagraph"/>
        <w:numPr>
          <w:ilvl w:val="0"/>
          <w:numId w:val="6"/>
        </w:numPr>
        <w:rPr>
          <w:rFonts w:ascii="Arial" w:hAnsi="Arial" w:cs="Arial"/>
          <w:lang w:val="en-GB" w:eastAsia="en-US"/>
        </w:rPr>
      </w:pPr>
      <w:r w:rsidRPr="00B92F99">
        <w:rPr>
          <w:rFonts w:ascii="Arial" w:hAnsi="Arial" w:cs="Arial"/>
          <w:lang w:val="en-GB" w:eastAsia="en-US"/>
        </w:rPr>
        <w:t>This document will be reviewed for adequacy, completeness, accuracy, and applicability according to the following schedule:</w:t>
      </w:r>
    </w:p>
    <w:p w14:paraId="21111B3F" w14:textId="3EBC949B" w:rsidR="00066732" w:rsidRPr="00B92F99" w:rsidRDefault="00066732" w:rsidP="00684D1B">
      <w:pPr>
        <w:pStyle w:val="ListParagraph"/>
        <w:numPr>
          <w:ilvl w:val="0"/>
          <w:numId w:val="5"/>
        </w:numPr>
        <w:rPr>
          <w:rFonts w:ascii="Arial" w:hAnsi="Arial" w:cs="Arial"/>
          <w:lang w:val="en-GB" w:eastAsia="en-US"/>
        </w:rPr>
      </w:pPr>
      <w:r w:rsidRPr="00B92F99">
        <w:rPr>
          <w:rFonts w:ascii="Arial" w:hAnsi="Arial" w:cs="Arial"/>
          <w:lang w:val="en-GB" w:eastAsia="en-US"/>
        </w:rPr>
        <w:t xml:space="preserve">When a customer, if applicable or ACI determines that the products, services, environment, </w:t>
      </w:r>
      <w:r w:rsidR="004C7939" w:rsidRPr="00B92F99">
        <w:rPr>
          <w:rFonts w:ascii="Arial" w:hAnsi="Arial" w:cs="Arial"/>
          <w:lang w:val="en-GB" w:eastAsia="en-US"/>
        </w:rPr>
        <w:t>scope,</w:t>
      </w:r>
      <w:r w:rsidRPr="00B92F99">
        <w:rPr>
          <w:rFonts w:ascii="Arial" w:hAnsi="Arial" w:cs="Arial"/>
          <w:lang w:val="en-GB" w:eastAsia="en-US"/>
        </w:rPr>
        <w:t xml:space="preserve"> or other mitigating factors have changed so that the processes described are no longer sufficient for the performance of the stated purpose and requires updating, </w:t>
      </w:r>
    </w:p>
    <w:p w14:paraId="284EFCCE" w14:textId="77777777" w:rsidR="00066732" w:rsidRPr="00B92F99" w:rsidRDefault="00066732" w:rsidP="00684D1B">
      <w:pPr>
        <w:pStyle w:val="ListParagraph"/>
        <w:numPr>
          <w:ilvl w:val="0"/>
          <w:numId w:val="5"/>
        </w:numPr>
        <w:rPr>
          <w:rFonts w:ascii="Arial" w:hAnsi="Arial" w:cs="Arial"/>
          <w:lang w:val="en-GB" w:eastAsia="en-US"/>
        </w:rPr>
      </w:pPr>
      <w:r w:rsidRPr="00B92F99">
        <w:rPr>
          <w:rFonts w:ascii="Arial" w:hAnsi="Arial" w:cs="Arial"/>
          <w:lang w:val="en-GB" w:eastAsia="en-US"/>
        </w:rPr>
        <w:t xml:space="preserve">At least once per year the document will be reviewed, </w:t>
      </w:r>
    </w:p>
    <w:p w14:paraId="79453829" w14:textId="77777777" w:rsidR="00066732" w:rsidRPr="00B92F99" w:rsidRDefault="00066732" w:rsidP="00684D1B">
      <w:pPr>
        <w:pStyle w:val="ListParagraph"/>
        <w:numPr>
          <w:ilvl w:val="0"/>
          <w:numId w:val="5"/>
        </w:numPr>
        <w:rPr>
          <w:rFonts w:ascii="Arial" w:hAnsi="Arial" w:cs="Arial"/>
          <w:lang w:val="en-GB" w:eastAsia="en-US"/>
        </w:rPr>
      </w:pPr>
      <w:r w:rsidRPr="00B92F99">
        <w:rPr>
          <w:rFonts w:ascii="Arial" w:hAnsi="Arial" w:cs="Arial"/>
          <w:lang w:val="en-GB" w:eastAsia="en-US"/>
        </w:rPr>
        <w:t xml:space="preserve">ACI will be responsible to make edits to the document and to update all applicable section once complete. The final draft will be reviews by ACI QA Manager and if applicable, the customer for approval prior to release, </w:t>
      </w:r>
    </w:p>
    <w:p w14:paraId="5F0F1E0A" w14:textId="1FA3BB3F" w:rsidR="00684D1B" w:rsidRPr="007D0EF5" w:rsidRDefault="00066732" w:rsidP="007D0EF5">
      <w:pPr>
        <w:pStyle w:val="ListParagraph"/>
        <w:numPr>
          <w:ilvl w:val="0"/>
          <w:numId w:val="5"/>
        </w:numPr>
        <w:rPr>
          <w:rFonts w:ascii="Arial" w:hAnsi="Arial" w:cs="Arial"/>
          <w:lang w:val="en-GB" w:eastAsia="en-US"/>
        </w:rPr>
      </w:pPr>
      <w:r w:rsidRPr="00B92F99">
        <w:rPr>
          <w:rFonts w:ascii="Arial" w:hAnsi="Arial" w:cs="Arial"/>
          <w:lang w:val="en-GB" w:eastAsia="en-US"/>
        </w:rPr>
        <w:t xml:space="preserve">The effective date of the document should allow for sufficient time for review, </w:t>
      </w:r>
      <w:r w:rsidR="007D0EF5" w:rsidRPr="00B92F99">
        <w:rPr>
          <w:rFonts w:ascii="Arial" w:hAnsi="Arial" w:cs="Arial"/>
          <w:lang w:val="en-GB" w:eastAsia="en-US"/>
        </w:rPr>
        <w:t>approvals,</w:t>
      </w:r>
      <w:r w:rsidRPr="00B92F99">
        <w:rPr>
          <w:rFonts w:ascii="Arial" w:hAnsi="Arial" w:cs="Arial"/>
          <w:lang w:val="en-GB" w:eastAsia="en-US"/>
        </w:rPr>
        <w:t xml:space="preserve"> and employee training, </w:t>
      </w:r>
    </w:p>
    <w:p w14:paraId="62004910" w14:textId="77777777" w:rsidR="00066732" w:rsidRPr="00B92F99" w:rsidRDefault="00066732" w:rsidP="00066732">
      <w:pPr>
        <w:pStyle w:val="ListParagraph"/>
        <w:ind w:left="928"/>
        <w:rPr>
          <w:rFonts w:ascii="Arial" w:hAnsi="Arial" w:cs="Arial"/>
          <w:b/>
          <w:lang w:val="en-GB" w:eastAsia="en-US"/>
        </w:rPr>
      </w:pPr>
    </w:p>
    <w:p w14:paraId="3FFFC613" w14:textId="77777777" w:rsidR="00066732" w:rsidRPr="00B92F99" w:rsidRDefault="00667318" w:rsidP="006574E3">
      <w:pPr>
        <w:pStyle w:val="ListParagraph"/>
        <w:numPr>
          <w:ilvl w:val="0"/>
          <w:numId w:val="22"/>
        </w:numPr>
        <w:rPr>
          <w:rFonts w:ascii="Arial" w:hAnsi="Arial" w:cs="Arial"/>
          <w:b/>
          <w:lang w:val="en-GB" w:eastAsia="en-US"/>
        </w:rPr>
      </w:pPr>
      <w:r w:rsidRPr="00B92F99">
        <w:rPr>
          <w:rFonts w:ascii="Arial" w:hAnsi="Arial" w:cs="Arial"/>
          <w:b/>
          <w:lang w:val="en-GB" w:eastAsia="en-US"/>
        </w:rPr>
        <w:t xml:space="preserve">Document </w:t>
      </w:r>
      <w:r w:rsidR="00066732" w:rsidRPr="00B92F99">
        <w:rPr>
          <w:rFonts w:ascii="Arial" w:hAnsi="Arial" w:cs="Arial"/>
          <w:b/>
          <w:lang w:val="en-GB" w:eastAsia="en-US"/>
        </w:rPr>
        <w:t>Retention:</w:t>
      </w:r>
    </w:p>
    <w:p w14:paraId="525EA9E2" w14:textId="77777777" w:rsidR="00066732" w:rsidRPr="00B92F99" w:rsidRDefault="00066732" w:rsidP="00066732">
      <w:pPr>
        <w:pStyle w:val="ListParagraph"/>
        <w:ind w:left="1648"/>
        <w:rPr>
          <w:rFonts w:ascii="Arial" w:hAnsi="Arial" w:cs="Arial"/>
          <w:b/>
          <w:lang w:val="en-GB" w:eastAsia="en-US"/>
        </w:rPr>
      </w:pPr>
    </w:p>
    <w:p w14:paraId="25585870" w14:textId="0F3A7B39" w:rsidR="00CC4C40" w:rsidRDefault="00066732" w:rsidP="006704D1">
      <w:pPr>
        <w:pStyle w:val="ListParagraph"/>
        <w:spacing w:after="0" w:line="240" w:lineRule="auto"/>
        <w:ind w:left="360"/>
        <w:rPr>
          <w:rFonts w:ascii="Arial" w:hAnsi="Arial" w:cs="Arial"/>
          <w:lang w:val="en-GB" w:eastAsia="en-US"/>
        </w:rPr>
      </w:pPr>
      <w:r w:rsidRPr="00B92F99">
        <w:rPr>
          <w:rFonts w:ascii="Arial" w:hAnsi="Arial" w:cs="Arial"/>
          <w:lang w:val="en-GB" w:eastAsia="en-US"/>
        </w:rPr>
        <w:t>Unless otherwise stated, the retention policy for all records referenced in this procedure shall be as documented in our documentation guidelines</w:t>
      </w:r>
      <w:r w:rsidR="007D0EF5">
        <w:rPr>
          <w:rFonts w:ascii="Arial" w:hAnsi="Arial" w:cs="Arial"/>
          <w:lang w:val="en-GB" w:eastAsia="en-US"/>
        </w:rPr>
        <w:t>.</w:t>
      </w:r>
    </w:p>
    <w:p w14:paraId="59DBDD4A" w14:textId="77777777" w:rsidR="004C7939" w:rsidRPr="00C550C0" w:rsidRDefault="004C7939" w:rsidP="00C550C0">
      <w:pPr>
        <w:spacing w:after="0" w:line="240" w:lineRule="auto"/>
        <w:rPr>
          <w:rFonts w:ascii="Arial" w:hAnsi="Arial" w:cs="Arial"/>
          <w:lang w:val="en-GB" w:eastAsia="en-US"/>
        </w:rPr>
      </w:pPr>
    </w:p>
    <w:p w14:paraId="49458399" w14:textId="30F4F91C" w:rsidR="00667318" w:rsidRDefault="008E6E2C" w:rsidP="00684D1B">
      <w:pPr>
        <w:pStyle w:val="ListParagraph"/>
        <w:numPr>
          <w:ilvl w:val="0"/>
          <w:numId w:val="8"/>
        </w:numPr>
        <w:spacing w:after="0" w:line="240" w:lineRule="auto"/>
        <w:rPr>
          <w:rFonts w:ascii="Arial" w:hAnsi="Arial" w:cs="Arial"/>
          <w:b/>
        </w:rPr>
      </w:pPr>
      <w:r w:rsidRPr="00B92F99">
        <w:rPr>
          <w:rFonts w:ascii="Arial" w:hAnsi="Arial" w:cs="Arial"/>
          <w:b/>
        </w:rPr>
        <w:t>D</w:t>
      </w:r>
      <w:r w:rsidR="00667318" w:rsidRPr="00B92F99">
        <w:rPr>
          <w:rFonts w:ascii="Arial" w:hAnsi="Arial" w:cs="Arial"/>
          <w:b/>
        </w:rPr>
        <w:t>ocument Approval</w:t>
      </w:r>
    </w:p>
    <w:p w14:paraId="41056344" w14:textId="09901439" w:rsidR="00747674" w:rsidRDefault="00747674" w:rsidP="00747674">
      <w:pPr>
        <w:spacing w:after="0" w:line="240" w:lineRule="auto"/>
        <w:rPr>
          <w:rFonts w:ascii="Arial" w:hAnsi="Arial" w:cs="Arial"/>
          <w:b/>
        </w:rPr>
      </w:pPr>
    </w:p>
    <w:tbl>
      <w:tblPr>
        <w:tblW w:w="8920" w:type="dxa"/>
        <w:tblInd w:w="118" w:type="dxa"/>
        <w:tblCellMar>
          <w:top w:w="15" w:type="dxa"/>
        </w:tblCellMar>
        <w:tblLook w:val="04A0" w:firstRow="1" w:lastRow="0" w:firstColumn="1" w:lastColumn="0" w:noHBand="0" w:noVBand="1"/>
      </w:tblPr>
      <w:tblGrid>
        <w:gridCol w:w="1194"/>
        <w:gridCol w:w="3101"/>
        <w:gridCol w:w="1043"/>
        <w:gridCol w:w="3360"/>
        <w:gridCol w:w="222"/>
      </w:tblGrid>
      <w:tr w:rsidR="00747674" w:rsidRPr="00747674" w14:paraId="183C7F4B" w14:textId="77777777" w:rsidTr="00747674">
        <w:trPr>
          <w:gridAfter w:val="1"/>
          <w:wAfter w:w="36" w:type="dxa"/>
          <w:trHeight w:val="269"/>
        </w:trPr>
        <w:tc>
          <w:tcPr>
            <w:tcW w:w="1099" w:type="dxa"/>
            <w:vMerge w:val="restart"/>
            <w:tcBorders>
              <w:top w:val="single" w:sz="8" w:space="0" w:color="auto"/>
              <w:left w:val="single" w:sz="8" w:space="0" w:color="auto"/>
              <w:bottom w:val="single" w:sz="8" w:space="0" w:color="000000"/>
              <w:right w:val="single" w:sz="8" w:space="0" w:color="auto"/>
            </w:tcBorders>
            <w:vAlign w:val="center"/>
            <w:hideMark/>
          </w:tcPr>
          <w:p w14:paraId="0C83FBD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Issuer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3E603680" w14:textId="5737EA39"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MARIA VACCARO</w:t>
            </w:r>
            <w:r w:rsidRPr="00747674">
              <w:rPr>
                <w:rFonts w:ascii="Arial" w:eastAsia="Times New Roman" w:hAnsi="Arial" w:cs="Arial"/>
                <w:b/>
                <w:bCs/>
                <w:color w:val="000000"/>
                <w:sz w:val="20"/>
                <w:szCs w:val="20"/>
                <w:lang w:val="en-US" w:eastAsia="en-US"/>
              </w:rPr>
              <w:t> </w:t>
            </w:r>
          </w:p>
        </w:tc>
        <w:tc>
          <w:tcPr>
            <w:tcW w:w="1094" w:type="dxa"/>
            <w:vMerge w:val="restart"/>
            <w:tcBorders>
              <w:top w:val="single" w:sz="8" w:space="0" w:color="auto"/>
              <w:left w:val="single" w:sz="8" w:space="0" w:color="auto"/>
              <w:bottom w:val="single" w:sz="8" w:space="0" w:color="000000"/>
              <w:right w:val="single" w:sz="8" w:space="0" w:color="auto"/>
            </w:tcBorders>
            <w:vAlign w:val="center"/>
            <w:hideMark/>
          </w:tcPr>
          <w:p w14:paraId="0C17A17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019A51B0" w14:textId="388E056E"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QA MANAGER</w:t>
            </w:r>
          </w:p>
        </w:tc>
      </w:tr>
      <w:tr w:rsidR="00747674" w:rsidRPr="00747674" w14:paraId="62B76B51" w14:textId="77777777" w:rsidTr="00747674">
        <w:trPr>
          <w:trHeight w:val="276"/>
        </w:trPr>
        <w:tc>
          <w:tcPr>
            <w:tcW w:w="1099" w:type="dxa"/>
            <w:vMerge/>
            <w:tcBorders>
              <w:top w:val="single" w:sz="8" w:space="0" w:color="auto"/>
              <w:left w:val="single" w:sz="8" w:space="0" w:color="auto"/>
              <w:bottom w:val="single" w:sz="8" w:space="0" w:color="000000"/>
              <w:right w:val="single" w:sz="8" w:space="0" w:color="auto"/>
            </w:tcBorders>
            <w:vAlign w:val="center"/>
            <w:hideMark/>
          </w:tcPr>
          <w:p w14:paraId="63EC161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7319793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single" w:sz="8" w:space="0" w:color="auto"/>
              <w:left w:val="single" w:sz="8" w:space="0" w:color="auto"/>
              <w:bottom w:val="single" w:sz="8" w:space="0" w:color="000000"/>
              <w:right w:val="single" w:sz="8" w:space="0" w:color="auto"/>
            </w:tcBorders>
            <w:vAlign w:val="center"/>
            <w:hideMark/>
          </w:tcPr>
          <w:p w14:paraId="334D16B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2F6E3AF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32D9A5B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4911CE3A"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319CFCB6"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6E97966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4870CCE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Date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2A7250E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7E9584BA"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4CEC0DE0"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4B216E3F"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5C8F454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7F62495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78A4EC3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6A07EBC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1AB5B4A7" w14:textId="77777777" w:rsidTr="00747674">
        <w:trPr>
          <w:trHeight w:val="276"/>
        </w:trPr>
        <w:tc>
          <w:tcPr>
            <w:tcW w:w="1099" w:type="dxa"/>
            <w:vMerge w:val="restart"/>
            <w:tcBorders>
              <w:top w:val="nil"/>
              <w:left w:val="single" w:sz="8" w:space="0" w:color="auto"/>
              <w:bottom w:val="single" w:sz="8" w:space="0" w:color="000000"/>
              <w:right w:val="single" w:sz="8" w:space="0" w:color="auto"/>
            </w:tcBorders>
            <w:vAlign w:val="center"/>
            <w:hideMark/>
          </w:tcPr>
          <w:p w14:paraId="16DD1E26"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Owner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3BDA4E21" w14:textId="242AF2F0"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SELINA MARSHALL</w:t>
            </w:r>
          </w:p>
        </w:tc>
        <w:tc>
          <w:tcPr>
            <w:tcW w:w="1094" w:type="dxa"/>
            <w:vMerge w:val="restart"/>
            <w:tcBorders>
              <w:top w:val="nil"/>
              <w:left w:val="single" w:sz="8" w:space="0" w:color="auto"/>
              <w:bottom w:val="single" w:sz="8" w:space="0" w:color="000000"/>
              <w:right w:val="single" w:sz="8" w:space="0" w:color="auto"/>
            </w:tcBorders>
            <w:vAlign w:val="center"/>
            <w:hideMark/>
          </w:tcPr>
          <w:p w14:paraId="40F415EA"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6EF9883F" w14:textId="39DDF27B"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 xml:space="preserve">DIRECTOR, </w:t>
            </w:r>
            <w:r w:rsidR="00A14CE2">
              <w:rPr>
                <w:rFonts w:ascii="Arial" w:eastAsia="Times New Roman" w:hAnsi="Arial" w:cs="Arial"/>
                <w:b/>
                <w:bCs/>
                <w:color w:val="000000"/>
                <w:sz w:val="20"/>
                <w:szCs w:val="20"/>
                <w:lang w:val="en-US" w:eastAsia="en-US"/>
              </w:rPr>
              <w:t>PROCURMENT &amp; NETWORK SUPPORT</w:t>
            </w:r>
          </w:p>
        </w:tc>
        <w:tc>
          <w:tcPr>
            <w:tcW w:w="36" w:type="dxa"/>
            <w:vAlign w:val="center"/>
            <w:hideMark/>
          </w:tcPr>
          <w:p w14:paraId="75ECDBB5"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47D6E6B5"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47E034E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7F5B1BCB"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654647AF"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5438F80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28906DF4"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166D13F3" w14:textId="77777777" w:rsidTr="00747674">
        <w:trPr>
          <w:trHeight w:val="276"/>
        </w:trPr>
        <w:tc>
          <w:tcPr>
            <w:tcW w:w="1099" w:type="dxa"/>
            <w:vMerge w:val="restart"/>
            <w:tcBorders>
              <w:top w:val="nil"/>
              <w:left w:val="single" w:sz="8" w:space="0" w:color="auto"/>
              <w:bottom w:val="single" w:sz="8" w:space="0" w:color="000000"/>
              <w:right w:val="single" w:sz="8" w:space="0" w:color="auto"/>
            </w:tcBorders>
            <w:vAlign w:val="center"/>
            <w:hideMark/>
          </w:tcPr>
          <w:p w14:paraId="1A5D890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115E417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68011723" w14:textId="55BD57DE"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Q</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0CE1956D"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452E25CD"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27044D8D"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71A3090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169E0A6B"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48025940"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1D26D6C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60B352F"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61148E49"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6B1FEF44"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Co-Owner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432AE3C3" w14:textId="22593E97" w:rsidR="00747674" w:rsidRPr="00747674" w:rsidRDefault="00BD773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SAM GILL</w:t>
            </w:r>
          </w:p>
        </w:tc>
        <w:tc>
          <w:tcPr>
            <w:tcW w:w="1094" w:type="dxa"/>
            <w:vMerge w:val="restart"/>
            <w:tcBorders>
              <w:top w:val="nil"/>
              <w:left w:val="single" w:sz="8" w:space="0" w:color="auto"/>
              <w:bottom w:val="single" w:sz="8" w:space="0" w:color="000000"/>
              <w:right w:val="single" w:sz="8" w:space="0" w:color="auto"/>
            </w:tcBorders>
            <w:vAlign w:val="center"/>
            <w:hideMark/>
          </w:tcPr>
          <w:p w14:paraId="5F70849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7A9B32AC" w14:textId="77C03622" w:rsidR="00747674" w:rsidRPr="00747674" w:rsidRDefault="00BD773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SAFETY MANAGER – FLEET AND OHS</w:t>
            </w:r>
          </w:p>
        </w:tc>
        <w:tc>
          <w:tcPr>
            <w:tcW w:w="36" w:type="dxa"/>
            <w:vAlign w:val="center"/>
            <w:hideMark/>
          </w:tcPr>
          <w:p w14:paraId="2EF3FBED"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7CCF5E67"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6CA36287"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5307D758"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6EDD2003"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3421F32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1579CD8D"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0AE648B1"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3A65A0D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67D8F31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08F3553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Date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7A17C802"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7D60F00E"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530E9224"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3F7F6EA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16C54AB9"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29D0625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3A587F5D"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01AE6A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6DAA12E6"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71095F6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Document Reviewer</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0F9D8A40" w14:textId="73224361" w:rsidR="00747674" w:rsidRPr="00747674" w:rsidRDefault="00C550C0" w:rsidP="00C550C0">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SUSHANA LINDO</w:t>
            </w:r>
          </w:p>
        </w:tc>
        <w:tc>
          <w:tcPr>
            <w:tcW w:w="1094" w:type="dxa"/>
            <w:vMerge w:val="restart"/>
            <w:tcBorders>
              <w:top w:val="nil"/>
              <w:left w:val="single" w:sz="8" w:space="0" w:color="auto"/>
              <w:bottom w:val="single" w:sz="8" w:space="0" w:color="000000"/>
              <w:right w:val="single" w:sz="8" w:space="0" w:color="auto"/>
            </w:tcBorders>
            <w:vAlign w:val="center"/>
            <w:hideMark/>
          </w:tcPr>
          <w:p w14:paraId="29CD63B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Title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4777FCC3" w14:textId="52000932" w:rsidR="00747674" w:rsidRPr="00747674" w:rsidRDefault="00C550C0"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HR MANAGER</w:t>
            </w:r>
          </w:p>
        </w:tc>
        <w:tc>
          <w:tcPr>
            <w:tcW w:w="36" w:type="dxa"/>
            <w:vAlign w:val="center"/>
            <w:hideMark/>
          </w:tcPr>
          <w:p w14:paraId="61289A08"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6911D9D0"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30A3F44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1CDED88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2C2493BF"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1244D9C9"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663ADD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2280699A" w14:textId="77777777" w:rsidTr="00747674">
        <w:trPr>
          <w:trHeight w:val="264"/>
        </w:trPr>
        <w:tc>
          <w:tcPr>
            <w:tcW w:w="1099" w:type="dxa"/>
            <w:vMerge w:val="restart"/>
            <w:tcBorders>
              <w:top w:val="nil"/>
              <w:left w:val="single" w:sz="8" w:space="0" w:color="auto"/>
              <w:bottom w:val="single" w:sz="8" w:space="0" w:color="000000"/>
              <w:right w:val="single" w:sz="8" w:space="0" w:color="auto"/>
            </w:tcBorders>
            <w:vAlign w:val="center"/>
            <w:hideMark/>
          </w:tcPr>
          <w:p w14:paraId="6CDDFB5E"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Signature</w:t>
            </w:r>
          </w:p>
        </w:tc>
        <w:tc>
          <w:tcPr>
            <w:tcW w:w="3331" w:type="dxa"/>
            <w:vMerge w:val="restart"/>
            <w:tcBorders>
              <w:top w:val="single" w:sz="8" w:space="0" w:color="auto"/>
              <w:left w:val="single" w:sz="8" w:space="0" w:color="auto"/>
              <w:bottom w:val="single" w:sz="8" w:space="0" w:color="000000"/>
              <w:right w:val="single" w:sz="8" w:space="0" w:color="000000"/>
            </w:tcBorders>
            <w:vAlign w:val="center"/>
            <w:hideMark/>
          </w:tcPr>
          <w:p w14:paraId="1B013A3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094" w:type="dxa"/>
            <w:vMerge w:val="restart"/>
            <w:tcBorders>
              <w:top w:val="nil"/>
              <w:left w:val="single" w:sz="8" w:space="0" w:color="auto"/>
              <w:bottom w:val="single" w:sz="8" w:space="0" w:color="000000"/>
              <w:right w:val="single" w:sz="8" w:space="0" w:color="auto"/>
            </w:tcBorders>
            <w:vAlign w:val="center"/>
            <w:hideMark/>
          </w:tcPr>
          <w:p w14:paraId="192212CA"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Date</w:t>
            </w:r>
          </w:p>
        </w:tc>
        <w:tc>
          <w:tcPr>
            <w:tcW w:w="3360" w:type="dxa"/>
            <w:vMerge w:val="restart"/>
            <w:tcBorders>
              <w:top w:val="single" w:sz="8" w:space="0" w:color="auto"/>
              <w:left w:val="single" w:sz="8" w:space="0" w:color="auto"/>
              <w:bottom w:val="single" w:sz="8" w:space="0" w:color="000000"/>
              <w:right w:val="single" w:sz="8" w:space="0" w:color="000000"/>
            </w:tcBorders>
            <w:noWrap/>
            <w:vAlign w:val="center"/>
            <w:hideMark/>
          </w:tcPr>
          <w:p w14:paraId="4B379092"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36" w:type="dxa"/>
            <w:vAlign w:val="center"/>
            <w:hideMark/>
          </w:tcPr>
          <w:p w14:paraId="2DB20BEE"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1F41F5CA" w14:textId="77777777" w:rsidTr="00747674">
        <w:trPr>
          <w:trHeight w:val="276"/>
        </w:trPr>
        <w:tc>
          <w:tcPr>
            <w:tcW w:w="1099" w:type="dxa"/>
            <w:vMerge/>
            <w:tcBorders>
              <w:top w:val="nil"/>
              <w:left w:val="single" w:sz="8" w:space="0" w:color="auto"/>
              <w:bottom w:val="single" w:sz="8" w:space="0" w:color="000000"/>
              <w:right w:val="single" w:sz="8" w:space="0" w:color="auto"/>
            </w:tcBorders>
            <w:vAlign w:val="center"/>
            <w:hideMark/>
          </w:tcPr>
          <w:p w14:paraId="335FFF0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31" w:type="dxa"/>
            <w:vMerge/>
            <w:tcBorders>
              <w:top w:val="single" w:sz="8" w:space="0" w:color="auto"/>
              <w:left w:val="single" w:sz="8" w:space="0" w:color="auto"/>
              <w:bottom w:val="single" w:sz="8" w:space="0" w:color="000000"/>
              <w:right w:val="single" w:sz="8" w:space="0" w:color="000000"/>
            </w:tcBorders>
            <w:vAlign w:val="center"/>
            <w:hideMark/>
          </w:tcPr>
          <w:p w14:paraId="04C69CD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094" w:type="dxa"/>
            <w:vMerge/>
            <w:tcBorders>
              <w:top w:val="nil"/>
              <w:left w:val="single" w:sz="8" w:space="0" w:color="auto"/>
              <w:bottom w:val="single" w:sz="8" w:space="0" w:color="000000"/>
              <w:right w:val="single" w:sz="8" w:space="0" w:color="auto"/>
            </w:tcBorders>
            <w:vAlign w:val="center"/>
            <w:hideMark/>
          </w:tcPr>
          <w:p w14:paraId="527B7E8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360" w:type="dxa"/>
            <w:vMerge/>
            <w:tcBorders>
              <w:top w:val="single" w:sz="8" w:space="0" w:color="auto"/>
              <w:left w:val="single" w:sz="8" w:space="0" w:color="auto"/>
              <w:bottom w:val="single" w:sz="8" w:space="0" w:color="000000"/>
              <w:right w:val="single" w:sz="8" w:space="0" w:color="000000"/>
            </w:tcBorders>
            <w:vAlign w:val="center"/>
            <w:hideMark/>
          </w:tcPr>
          <w:p w14:paraId="66B2EBFE"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36" w:type="dxa"/>
            <w:tcBorders>
              <w:top w:val="nil"/>
              <w:left w:val="nil"/>
              <w:bottom w:val="nil"/>
              <w:right w:val="nil"/>
            </w:tcBorders>
            <w:noWrap/>
            <w:vAlign w:val="bottom"/>
            <w:hideMark/>
          </w:tcPr>
          <w:p w14:paraId="79146A6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bl>
    <w:p w14:paraId="7CF800E6" w14:textId="2A726F9F" w:rsidR="00252B05" w:rsidRDefault="00252B05" w:rsidP="00747674">
      <w:pPr>
        <w:pStyle w:val="ListParagraph"/>
        <w:numPr>
          <w:ilvl w:val="0"/>
          <w:numId w:val="8"/>
        </w:numPr>
        <w:spacing w:after="0" w:line="240" w:lineRule="auto"/>
        <w:rPr>
          <w:rFonts w:ascii="Arial" w:hAnsi="Arial" w:cs="Arial"/>
          <w:b/>
        </w:rPr>
      </w:pPr>
      <w:r w:rsidRPr="00747674">
        <w:rPr>
          <w:rFonts w:ascii="Arial" w:hAnsi="Arial" w:cs="Arial"/>
          <w:b/>
        </w:rPr>
        <w:lastRenderedPageBreak/>
        <w:t>Revision</w:t>
      </w:r>
      <w:r w:rsidR="00747674">
        <w:rPr>
          <w:rFonts w:ascii="Arial" w:hAnsi="Arial" w:cs="Arial"/>
          <w:b/>
        </w:rPr>
        <w:t xml:space="preserve"> History</w:t>
      </w:r>
    </w:p>
    <w:p w14:paraId="0330DE36" w14:textId="20A9CCC7" w:rsidR="00747674" w:rsidRDefault="00747674" w:rsidP="00747674">
      <w:pPr>
        <w:spacing w:after="0" w:line="240" w:lineRule="auto"/>
        <w:rPr>
          <w:rFonts w:ascii="Arial" w:hAnsi="Arial" w:cs="Arial"/>
          <w:b/>
        </w:rPr>
      </w:pPr>
    </w:p>
    <w:tbl>
      <w:tblPr>
        <w:tblW w:w="9458" w:type="dxa"/>
        <w:tblInd w:w="118" w:type="dxa"/>
        <w:tblLook w:val="04A0" w:firstRow="1" w:lastRow="0" w:firstColumn="1" w:lastColumn="0" w:noHBand="0" w:noVBand="1"/>
      </w:tblPr>
      <w:tblGrid>
        <w:gridCol w:w="950"/>
        <w:gridCol w:w="1456"/>
        <w:gridCol w:w="1383"/>
        <w:gridCol w:w="1752"/>
        <w:gridCol w:w="2491"/>
        <w:gridCol w:w="1204"/>
        <w:gridCol w:w="222"/>
      </w:tblGrid>
      <w:tr w:rsidR="00747674" w:rsidRPr="00747674" w14:paraId="2C1EF1F4" w14:textId="77777777" w:rsidTr="00BD7734">
        <w:trPr>
          <w:gridAfter w:val="1"/>
          <w:wAfter w:w="222" w:type="dxa"/>
          <w:trHeight w:val="269"/>
        </w:trPr>
        <w:tc>
          <w:tcPr>
            <w:tcW w:w="947" w:type="dxa"/>
            <w:vMerge w:val="restart"/>
            <w:tcBorders>
              <w:top w:val="single" w:sz="8" w:space="0" w:color="auto"/>
              <w:left w:val="single" w:sz="8" w:space="0" w:color="auto"/>
              <w:bottom w:val="single" w:sz="8" w:space="0" w:color="000000"/>
              <w:right w:val="single" w:sz="8" w:space="0" w:color="auto"/>
            </w:tcBorders>
            <w:vAlign w:val="center"/>
            <w:hideMark/>
          </w:tcPr>
          <w:p w14:paraId="72CF32F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xml:space="preserve">Version No. </w:t>
            </w:r>
          </w:p>
        </w:tc>
        <w:tc>
          <w:tcPr>
            <w:tcW w:w="1457" w:type="dxa"/>
            <w:vMerge w:val="restart"/>
            <w:tcBorders>
              <w:top w:val="single" w:sz="8" w:space="0" w:color="auto"/>
              <w:left w:val="single" w:sz="8" w:space="0" w:color="auto"/>
              <w:bottom w:val="single" w:sz="8" w:space="0" w:color="000000"/>
              <w:right w:val="single" w:sz="8" w:space="0" w:color="auto"/>
            </w:tcBorders>
            <w:vAlign w:val="center"/>
            <w:hideMark/>
          </w:tcPr>
          <w:p w14:paraId="11E36023"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Review Date</w:t>
            </w:r>
          </w:p>
        </w:tc>
        <w:tc>
          <w:tcPr>
            <w:tcW w:w="1384" w:type="dxa"/>
            <w:vMerge w:val="restart"/>
            <w:tcBorders>
              <w:top w:val="single" w:sz="8" w:space="0" w:color="auto"/>
              <w:left w:val="single" w:sz="8" w:space="0" w:color="auto"/>
              <w:bottom w:val="single" w:sz="8" w:space="0" w:color="000000"/>
              <w:right w:val="single" w:sz="8" w:space="0" w:color="auto"/>
            </w:tcBorders>
            <w:vAlign w:val="center"/>
            <w:hideMark/>
          </w:tcPr>
          <w:p w14:paraId="5AEBE4E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Issuer</w:t>
            </w:r>
          </w:p>
        </w:tc>
        <w:tc>
          <w:tcPr>
            <w:tcW w:w="1753" w:type="dxa"/>
            <w:vMerge w:val="restart"/>
            <w:tcBorders>
              <w:top w:val="single" w:sz="8" w:space="0" w:color="auto"/>
              <w:left w:val="single" w:sz="8" w:space="0" w:color="auto"/>
              <w:bottom w:val="single" w:sz="8" w:space="0" w:color="000000"/>
              <w:right w:val="single" w:sz="8" w:space="0" w:color="auto"/>
            </w:tcBorders>
            <w:vAlign w:val="center"/>
            <w:hideMark/>
          </w:tcPr>
          <w:p w14:paraId="26BA1325"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Section Modified</w:t>
            </w:r>
          </w:p>
        </w:tc>
        <w:tc>
          <w:tcPr>
            <w:tcW w:w="2493" w:type="dxa"/>
            <w:vMerge w:val="restart"/>
            <w:tcBorders>
              <w:top w:val="single" w:sz="8" w:space="0" w:color="auto"/>
              <w:left w:val="single" w:sz="8" w:space="0" w:color="auto"/>
              <w:bottom w:val="single" w:sz="8" w:space="0" w:color="000000"/>
              <w:right w:val="single" w:sz="8" w:space="0" w:color="auto"/>
            </w:tcBorders>
            <w:vAlign w:val="center"/>
            <w:hideMark/>
          </w:tcPr>
          <w:p w14:paraId="4B7D2B03"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Description of Change</w:t>
            </w:r>
          </w:p>
        </w:tc>
        <w:tc>
          <w:tcPr>
            <w:tcW w:w="1202" w:type="dxa"/>
            <w:vMerge w:val="restart"/>
            <w:tcBorders>
              <w:top w:val="single" w:sz="8" w:space="0" w:color="auto"/>
              <w:left w:val="single" w:sz="8" w:space="0" w:color="auto"/>
              <w:bottom w:val="single" w:sz="8" w:space="0" w:color="000000"/>
              <w:right w:val="single" w:sz="8" w:space="0" w:color="auto"/>
            </w:tcBorders>
            <w:vAlign w:val="center"/>
            <w:hideMark/>
          </w:tcPr>
          <w:p w14:paraId="1BE7F14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Training Required? (Y/N)</w:t>
            </w:r>
          </w:p>
        </w:tc>
      </w:tr>
      <w:tr w:rsidR="00747674" w:rsidRPr="00747674" w14:paraId="08218DA5" w14:textId="77777777" w:rsidTr="00BD7734">
        <w:trPr>
          <w:trHeight w:val="288"/>
        </w:trPr>
        <w:tc>
          <w:tcPr>
            <w:tcW w:w="947" w:type="dxa"/>
            <w:vMerge/>
            <w:tcBorders>
              <w:top w:val="single" w:sz="8" w:space="0" w:color="auto"/>
              <w:left w:val="single" w:sz="8" w:space="0" w:color="auto"/>
              <w:bottom w:val="single" w:sz="8" w:space="0" w:color="000000"/>
              <w:right w:val="single" w:sz="8" w:space="0" w:color="auto"/>
            </w:tcBorders>
            <w:vAlign w:val="center"/>
            <w:hideMark/>
          </w:tcPr>
          <w:p w14:paraId="3A34DEFB"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457" w:type="dxa"/>
            <w:vMerge/>
            <w:tcBorders>
              <w:top w:val="single" w:sz="8" w:space="0" w:color="auto"/>
              <w:left w:val="single" w:sz="8" w:space="0" w:color="auto"/>
              <w:bottom w:val="single" w:sz="8" w:space="0" w:color="000000"/>
              <w:right w:val="single" w:sz="8" w:space="0" w:color="auto"/>
            </w:tcBorders>
            <w:vAlign w:val="center"/>
            <w:hideMark/>
          </w:tcPr>
          <w:p w14:paraId="195B05A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53F46933"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753" w:type="dxa"/>
            <w:vMerge/>
            <w:tcBorders>
              <w:top w:val="single" w:sz="8" w:space="0" w:color="auto"/>
              <w:left w:val="single" w:sz="8" w:space="0" w:color="auto"/>
              <w:bottom w:val="single" w:sz="8" w:space="0" w:color="000000"/>
              <w:right w:val="single" w:sz="8" w:space="0" w:color="auto"/>
            </w:tcBorders>
            <w:vAlign w:val="center"/>
            <w:hideMark/>
          </w:tcPr>
          <w:p w14:paraId="6274B6B2"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493" w:type="dxa"/>
            <w:vMerge/>
            <w:tcBorders>
              <w:top w:val="single" w:sz="8" w:space="0" w:color="auto"/>
              <w:left w:val="single" w:sz="8" w:space="0" w:color="auto"/>
              <w:bottom w:val="single" w:sz="8" w:space="0" w:color="000000"/>
              <w:right w:val="single" w:sz="8" w:space="0" w:color="auto"/>
            </w:tcBorders>
            <w:vAlign w:val="center"/>
            <w:hideMark/>
          </w:tcPr>
          <w:p w14:paraId="3291BD7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202" w:type="dxa"/>
            <w:vMerge/>
            <w:tcBorders>
              <w:top w:val="single" w:sz="8" w:space="0" w:color="auto"/>
              <w:left w:val="single" w:sz="8" w:space="0" w:color="auto"/>
              <w:bottom w:val="single" w:sz="8" w:space="0" w:color="000000"/>
              <w:right w:val="single" w:sz="8" w:space="0" w:color="auto"/>
            </w:tcBorders>
            <w:vAlign w:val="center"/>
            <w:hideMark/>
          </w:tcPr>
          <w:p w14:paraId="1C1DEF79"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22" w:type="dxa"/>
            <w:tcBorders>
              <w:top w:val="nil"/>
              <w:left w:val="nil"/>
              <w:bottom w:val="nil"/>
              <w:right w:val="nil"/>
            </w:tcBorders>
            <w:noWrap/>
            <w:vAlign w:val="bottom"/>
            <w:hideMark/>
          </w:tcPr>
          <w:p w14:paraId="4378B0C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p>
        </w:tc>
      </w:tr>
      <w:tr w:rsidR="00747674" w:rsidRPr="00747674" w14:paraId="175D23A6" w14:textId="77777777" w:rsidTr="00BD7734">
        <w:trPr>
          <w:trHeight w:val="276"/>
        </w:trPr>
        <w:tc>
          <w:tcPr>
            <w:tcW w:w="947" w:type="dxa"/>
            <w:vMerge/>
            <w:tcBorders>
              <w:top w:val="single" w:sz="8" w:space="0" w:color="auto"/>
              <w:left w:val="single" w:sz="8" w:space="0" w:color="auto"/>
              <w:bottom w:val="single" w:sz="8" w:space="0" w:color="000000"/>
              <w:right w:val="single" w:sz="8" w:space="0" w:color="auto"/>
            </w:tcBorders>
            <w:vAlign w:val="center"/>
            <w:hideMark/>
          </w:tcPr>
          <w:p w14:paraId="0A43A8E5"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457" w:type="dxa"/>
            <w:vMerge/>
            <w:tcBorders>
              <w:top w:val="single" w:sz="8" w:space="0" w:color="auto"/>
              <w:left w:val="single" w:sz="8" w:space="0" w:color="auto"/>
              <w:bottom w:val="single" w:sz="8" w:space="0" w:color="000000"/>
              <w:right w:val="single" w:sz="8" w:space="0" w:color="auto"/>
            </w:tcBorders>
            <w:vAlign w:val="center"/>
            <w:hideMark/>
          </w:tcPr>
          <w:p w14:paraId="60B30446"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384" w:type="dxa"/>
            <w:vMerge/>
            <w:tcBorders>
              <w:top w:val="single" w:sz="8" w:space="0" w:color="auto"/>
              <w:left w:val="single" w:sz="8" w:space="0" w:color="auto"/>
              <w:bottom w:val="single" w:sz="8" w:space="0" w:color="000000"/>
              <w:right w:val="single" w:sz="8" w:space="0" w:color="auto"/>
            </w:tcBorders>
            <w:vAlign w:val="center"/>
            <w:hideMark/>
          </w:tcPr>
          <w:p w14:paraId="4EB7DC47"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753" w:type="dxa"/>
            <w:vMerge/>
            <w:tcBorders>
              <w:top w:val="single" w:sz="8" w:space="0" w:color="auto"/>
              <w:left w:val="single" w:sz="8" w:space="0" w:color="auto"/>
              <w:bottom w:val="single" w:sz="8" w:space="0" w:color="000000"/>
              <w:right w:val="single" w:sz="8" w:space="0" w:color="auto"/>
            </w:tcBorders>
            <w:vAlign w:val="center"/>
            <w:hideMark/>
          </w:tcPr>
          <w:p w14:paraId="7E8A6A61"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493" w:type="dxa"/>
            <w:vMerge/>
            <w:tcBorders>
              <w:top w:val="single" w:sz="8" w:space="0" w:color="auto"/>
              <w:left w:val="single" w:sz="8" w:space="0" w:color="auto"/>
              <w:bottom w:val="single" w:sz="8" w:space="0" w:color="000000"/>
              <w:right w:val="single" w:sz="8" w:space="0" w:color="auto"/>
            </w:tcBorders>
            <w:vAlign w:val="center"/>
            <w:hideMark/>
          </w:tcPr>
          <w:p w14:paraId="1F1FFC3C"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1202" w:type="dxa"/>
            <w:vMerge/>
            <w:tcBorders>
              <w:top w:val="single" w:sz="8" w:space="0" w:color="auto"/>
              <w:left w:val="single" w:sz="8" w:space="0" w:color="auto"/>
              <w:bottom w:val="single" w:sz="8" w:space="0" w:color="000000"/>
              <w:right w:val="single" w:sz="8" w:space="0" w:color="auto"/>
            </w:tcBorders>
            <w:vAlign w:val="center"/>
            <w:hideMark/>
          </w:tcPr>
          <w:p w14:paraId="291C39FA" w14:textId="77777777" w:rsidR="00747674" w:rsidRPr="00747674" w:rsidRDefault="00747674" w:rsidP="00747674">
            <w:pPr>
              <w:spacing w:after="0" w:line="240" w:lineRule="auto"/>
              <w:rPr>
                <w:rFonts w:ascii="Arial" w:eastAsia="Times New Roman" w:hAnsi="Arial" w:cs="Arial"/>
                <w:b/>
                <w:bCs/>
                <w:color w:val="000000"/>
                <w:sz w:val="20"/>
                <w:szCs w:val="20"/>
                <w:lang w:val="en-US" w:eastAsia="en-US"/>
              </w:rPr>
            </w:pPr>
          </w:p>
        </w:tc>
        <w:tc>
          <w:tcPr>
            <w:tcW w:w="222" w:type="dxa"/>
            <w:tcBorders>
              <w:top w:val="nil"/>
              <w:left w:val="nil"/>
              <w:bottom w:val="nil"/>
              <w:right w:val="nil"/>
            </w:tcBorders>
            <w:noWrap/>
            <w:vAlign w:val="bottom"/>
            <w:hideMark/>
          </w:tcPr>
          <w:p w14:paraId="3AE8FDCB"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7E84D52E" w14:textId="77777777" w:rsidTr="00BD7734">
        <w:trPr>
          <w:trHeight w:val="726"/>
        </w:trPr>
        <w:tc>
          <w:tcPr>
            <w:tcW w:w="947" w:type="dxa"/>
            <w:tcBorders>
              <w:top w:val="nil"/>
              <w:left w:val="single" w:sz="8" w:space="0" w:color="auto"/>
              <w:bottom w:val="single" w:sz="4" w:space="0" w:color="auto"/>
              <w:right w:val="single" w:sz="4" w:space="0" w:color="auto"/>
            </w:tcBorders>
            <w:noWrap/>
            <w:vAlign w:val="bottom"/>
            <w:hideMark/>
          </w:tcPr>
          <w:p w14:paraId="6B2D550B" w14:textId="17C95451"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r>
              <w:rPr>
                <w:rFonts w:ascii="Arial" w:eastAsia="Times New Roman" w:hAnsi="Arial" w:cs="Arial"/>
                <w:b/>
                <w:bCs/>
                <w:color w:val="000000"/>
                <w:sz w:val="20"/>
                <w:szCs w:val="20"/>
                <w:lang w:val="en-US" w:eastAsia="en-US"/>
              </w:rPr>
              <w:t>1</w:t>
            </w:r>
          </w:p>
        </w:tc>
        <w:tc>
          <w:tcPr>
            <w:tcW w:w="1457" w:type="dxa"/>
            <w:tcBorders>
              <w:top w:val="nil"/>
              <w:left w:val="nil"/>
              <w:bottom w:val="single" w:sz="4" w:space="0" w:color="auto"/>
              <w:right w:val="single" w:sz="4" w:space="0" w:color="auto"/>
            </w:tcBorders>
            <w:noWrap/>
            <w:vAlign w:val="bottom"/>
            <w:hideMark/>
          </w:tcPr>
          <w:p w14:paraId="45247A9C" w14:textId="7C85B261" w:rsidR="00747674" w:rsidRPr="00BD7734" w:rsidRDefault="00BD7734" w:rsidP="00BD7734">
            <w:pPr>
              <w:spacing w:after="0" w:line="240" w:lineRule="auto"/>
              <w:rPr>
                <w:rFonts w:ascii="Arial" w:eastAsia="Times New Roman" w:hAnsi="Arial" w:cs="Arial"/>
                <w:b/>
                <w:bCs/>
                <w:color w:val="000000"/>
                <w:sz w:val="20"/>
                <w:szCs w:val="20"/>
                <w:lang w:val="en-US" w:eastAsia="en-US"/>
              </w:rPr>
            </w:pPr>
            <w:r w:rsidRPr="00BD7734">
              <w:rPr>
                <w:rFonts w:ascii="Arial" w:eastAsia="Times New Roman" w:hAnsi="Arial" w:cs="Arial"/>
                <w:b/>
                <w:bCs/>
                <w:color w:val="000000"/>
                <w:sz w:val="20"/>
                <w:szCs w:val="20"/>
                <w:lang w:val="en-US" w:eastAsia="en-US"/>
              </w:rPr>
              <w:t>16-</w:t>
            </w:r>
            <w:r>
              <w:rPr>
                <w:rFonts w:ascii="Arial" w:eastAsia="Times New Roman" w:hAnsi="Arial" w:cs="Arial"/>
                <w:b/>
                <w:bCs/>
                <w:color w:val="000000"/>
                <w:sz w:val="20"/>
                <w:szCs w:val="20"/>
                <w:lang w:val="en-US" w:eastAsia="en-US"/>
              </w:rPr>
              <w:t>JUL</w:t>
            </w:r>
            <w:r w:rsidRPr="00BD7734">
              <w:rPr>
                <w:rFonts w:ascii="Arial" w:eastAsia="Times New Roman" w:hAnsi="Arial" w:cs="Arial"/>
                <w:b/>
                <w:bCs/>
                <w:color w:val="000000"/>
                <w:sz w:val="20"/>
                <w:szCs w:val="20"/>
                <w:lang w:val="en-US" w:eastAsia="en-US"/>
              </w:rPr>
              <w:t>-2026</w:t>
            </w:r>
          </w:p>
        </w:tc>
        <w:tc>
          <w:tcPr>
            <w:tcW w:w="1384" w:type="dxa"/>
            <w:tcBorders>
              <w:top w:val="nil"/>
              <w:left w:val="nil"/>
              <w:bottom w:val="single" w:sz="4" w:space="0" w:color="auto"/>
              <w:right w:val="single" w:sz="4" w:space="0" w:color="auto"/>
            </w:tcBorders>
            <w:noWrap/>
            <w:vAlign w:val="bottom"/>
            <w:hideMark/>
          </w:tcPr>
          <w:p w14:paraId="23809701" w14:textId="2FB0D31B"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MARIA VACCARO</w:t>
            </w:r>
          </w:p>
        </w:tc>
        <w:tc>
          <w:tcPr>
            <w:tcW w:w="1753" w:type="dxa"/>
            <w:tcBorders>
              <w:top w:val="nil"/>
              <w:left w:val="nil"/>
              <w:bottom w:val="single" w:sz="4" w:space="0" w:color="auto"/>
              <w:right w:val="single" w:sz="4" w:space="0" w:color="auto"/>
            </w:tcBorders>
            <w:noWrap/>
            <w:vAlign w:val="bottom"/>
            <w:hideMark/>
          </w:tcPr>
          <w:p w14:paraId="172DBD29" w14:textId="55639E78"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NEW DOCUMENT</w:t>
            </w:r>
          </w:p>
        </w:tc>
        <w:tc>
          <w:tcPr>
            <w:tcW w:w="2493" w:type="dxa"/>
            <w:tcBorders>
              <w:top w:val="nil"/>
              <w:left w:val="nil"/>
              <w:bottom w:val="single" w:sz="4" w:space="0" w:color="auto"/>
              <w:right w:val="single" w:sz="4" w:space="0" w:color="auto"/>
            </w:tcBorders>
            <w:noWrap/>
            <w:vAlign w:val="bottom"/>
            <w:hideMark/>
          </w:tcPr>
          <w:p w14:paraId="50BE7F6C" w14:textId="6A6328A6"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NEW DOCUMENT</w:t>
            </w:r>
          </w:p>
        </w:tc>
        <w:tc>
          <w:tcPr>
            <w:tcW w:w="1202" w:type="dxa"/>
            <w:tcBorders>
              <w:top w:val="nil"/>
              <w:left w:val="nil"/>
              <w:bottom w:val="single" w:sz="4" w:space="0" w:color="auto"/>
              <w:right w:val="single" w:sz="8" w:space="0" w:color="auto"/>
            </w:tcBorders>
            <w:noWrap/>
            <w:vAlign w:val="bottom"/>
            <w:hideMark/>
          </w:tcPr>
          <w:p w14:paraId="372B2E8C" w14:textId="043E86CF"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Pr>
                <w:rFonts w:ascii="Arial" w:eastAsia="Times New Roman" w:hAnsi="Arial" w:cs="Arial"/>
                <w:b/>
                <w:bCs/>
                <w:color w:val="000000"/>
                <w:sz w:val="20"/>
                <w:szCs w:val="20"/>
                <w:lang w:val="en-US" w:eastAsia="en-US"/>
              </w:rPr>
              <w:t>Y</w:t>
            </w:r>
          </w:p>
        </w:tc>
        <w:tc>
          <w:tcPr>
            <w:tcW w:w="222" w:type="dxa"/>
            <w:vAlign w:val="center"/>
            <w:hideMark/>
          </w:tcPr>
          <w:p w14:paraId="0EA5824F"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553DF599" w14:textId="77777777" w:rsidTr="00BD7734">
        <w:trPr>
          <w:trHeight w:val="726"/>
        </w:trPr>
        <w:tc>
          <w:tcPr>
            <w:tcW w:w="947" w:type="dxa"/>
            <w:tcBorders>
              <w:top w:val="nil"/>
              <w:left w:val="single" w:sz="8" w:space="0" w:color="auto"/>
              <w:bottom w:val="single" w:sz="4" w:space="0" w:color="auto"/>
              <w:right w:val="single" w:sz="4" w:space="0" w:color="auto"/>
            </w:tcBorders>
            <w:noWrap/>
            <w:vAlign w:val="bottom"/>
            <w:hideMark/>
          </w:tcPr>
          <w:p w14:paraId="4E64B1B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457" w:type="dxa"/>
            <w:tcBorders>
              <w:top w:val="nil"/>
              <w:left w:val="nil"/>
              <w:bottom w:val="single" w:sz="4" w:space="0" w:color="auto"/>
              <w:right w:val="single" w:sz="4" w:space="0" w:color="auto"/>
            </w:tcBorders>
            <w:noWrap/>
            <w:vAlign w:val="bottom"/>
            <w:hideMark/>
          </w:tcPr>
          <w:p w14:paraId="0801905F"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384" w:type="dxa"/>
            <w:tcBorders>
              <w:top w:val="nil"/>
              <w:left w:val="nil"/>
              <w:bottom w:val="single" w:sz="4" w:space="0" w:color="auto"/>
              <w:right w:val="single" w:sz="4" w:space="0" w:color="auto"/>
            </w:tcBorders>
            <w:noWrap/>
            <w:vAlign w:val="bottom"/>
            <w:hideMark/>
          </w:tcPr>
          <w:p w14:paraId="3F0C4169"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753" w:type="dxa"/>
            <w:tcBorders>
              <w:top w:val="nil"/>
              <w:left w:val="nil"/>
              <w:bottom w:val="single" w:sz="4" w:space="0" w:color="auto"/>
              <w:right w:val="single" w:sz="4" w:space="0" w:color="auto"/>
            </w:tcBorders>
            <w:noWrap/>
            <w:vAlign w:val="bottom"/>
            <w:hideMark/>
          </w:tcPr>
          <w:p w14:paraId="54363C20"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493" w:type="dxa"/>
            <w:tcBorders>
              <w:top w:val="nil"/>
              <w:left w:val="nil"/>
              <w:bottom w:val="single" w:sz="4" w:space="0" w:color="auto"/>
              <w:right w:val="single" w:sz="4" w:space="0" w:color="auto"/>
            </w:tcBorders>
            <w:noWrap/>
            <w:vAlign w:val="bottom"/>
            <w:hideMark/>
          </w:tcPr>
          <w:p w14:paraId="3FAD6F7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202" w:type="dxa"/>
            <w:tcBorders>
              <w:top w:val="nil"/>
              <w:left w:val="nil"/>
              <w:bottom w:val="single" w:sz="4" w:space="0" w:color="auto"/>
              <w:right w:val="single" w:sz="8" w:space="0" w:color="auto"/>
            </w:tcBorders>
            <w:noWrap/>
            <w:vAlign w:val="bottom"/>
            <w:hideMark/>
          </w:tcPr>
          <w:p w14:paraId="7B991764"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22" w:type="dxa"/>
            <w:vAlign w:val="center"/>
            <w:hideMark/>
          </w:tcPr>
          <w:p w14:paraId="3B235343"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r w:rsidR="00747674" w:rsidRPr="00747674" w14:paraId="6FFA1694" w14:textId="77777777" w:rsidTr="00BD7734">
        <w:trPr>
          <w:trHeight w:val="726"/>
        </w:trPr>
        <w:tc>
          <w:tcPr>
            <w:tcW w:w="947" w:type="dxa"/>
            <w:tcBorders>
              <w:top w:val="nil"/>
              <w:left w:val="single" w:sz="8" w:space="0" w:color="auto"/>
              <w:bottom w:val="single" w:sz="4" w:space="0" w:color="auto"/>
              <w:right w:val="single" w:sz="4" w:space="0" w:color="auto"/>
            </w:tcBorders>
            <w:noWrap/>
            <w:vAlign w:val="bottom"/>
            <w:hideMark/>
          </w:tcPr>
          <w:p w14:paraId="4503DAA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457" w:type="dxa"/>
            <w:tcBorders>
              <w:top w:val="nil"/>
              <w:left w:val="nil"/>
              <w:bottom w:val="single" w:sz="4" w:space="0" w:color="auto"/>
              <w:right w:val="single" w:sz="4" w:space="0" w:color="auto"/>
            </w:tcBorders>
            <w:noWrap/>
            <w:vAlign w:val="bottom"/>
            <w:hideMark/>
          </w:tcPr>
          <w:p w14:paraId="3FE7297B"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384" w:type="dxa"/>
            <w:tcBorders>
              <w:top w:val="nil"/>
              <w:left w:val="nil"/>
              <w:bottom w:val="single" w:sz="4" w:space="0" w:color="auto"/>
              <w:right w:val="single" w:sz="4" w:space="0" w:color="auto"/>
            </w:tcBorders>
            <w:noWrap/>
            <w:vAlign w:val="bottom"/>
            <w:hideMark/>
          </w:tcPr>
          <w:p w14:paraId="222F291B"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753" w:type="dxa"/>
            <w:tcBorders>
              <w:top w:val="nil"/>
              <w:left w:val="nil"/>
              <w:bottom w:val="single" w:sz="4" w:space="0" w:color="auto"/>
              <w:right w:val="single" w:sz="4" w:space="0" w:color="auto"/>
            </w:tcBorders>
            <w:noWrap/>
            <w:vAlign w:val="bottom"/>
            <w:hideMark/>
          </w:tcPr>
          <w:p w14:paraId="0648A6FC"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493" w:type="dxa"/>
            <w:tcBorders>
              <w:top w:val="nil"/>
              <w:left w:val="nil"/>
              <w:bottom w:val="single" w:sz="4" w:space="0" w:color="auto"/>
              <w:right w:val="single" w:sz="4" w:space="0" w:color="auto"/>
            </w:tcBorders>
            <w:noWrap/>
            <w:vAlign w:val="bottom"/>
            <w:hideMark/>
          </w:tcPr>
          <w:p w14:paraId="2C3AD18A"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1202" w:type="dxa"/>
            <w:tcBorders>
              <w:top w:val="nil"/>
              <w:left w:val="nil"/>
              <w:bottom w:val="single" w:sz="4" w:space="0" w:color="auto"/>
              <w:right w:val="single" w:sz="8" w:space="0" w:color="auto"/>
            </w:tcBorders>
            <w:noWrap/>
            <w:vAlign w:val="bottom"/>
            <w:hideMark/>
          </w:tcPr>
          <w:p w14:paraId="67855341" w14:textId="77777777" w:rsidR="00747674" w:rsidRPr="00747674" w:rsidRDefault="00747674" w:rsidP="00747674">
            <w:pPr>
              <w:spacing w:after="0" w:line="240" w:lineRule="auto"/>
              <w:jc w:val="center"/>
              <w:rPr>
                <w:rFonts w:ascii="Arial" w:eastAsia="Times New Roman" w:hAnsi="Arial" w:cs="Arial"/>
                <w:b/>
                <w:bCs/>
                <w:color w:val="000000"/>
                <w:sz w:val="20"/>
                <w:szCs w:val="20"/>
                <w:lang w:val="en-US" w:eastAsia="en-US"/>
              </w:rPr>
            </w:pPr>
            <w:r w:rsidRPr="00747674">
              <w:rPr>
                <w:rFonts w:ascii="Arial" w:eastAsia="Times New Roman" w:hAnsi="Arial" w:cs="Arial"/>
                <w:b/>
                <w:bCs/>
                <w:color w:val="000000"/>
                <w:sz w:val="20"/>
                <w:szCs w:val="20"/>
                <w:lang w:val="en-US" w:eastAsia="en-US"/>
              </w:rPr>
              <w:t> </w:t>
            </w:r>
          </w:p>
        </w:tc>
        <w:tc>
          <w:tcPr>
            <w:tcW w:w="222" w:type="dxa"/>
            <w:vAlign w:val="center"/>
            <w:hideMark/>
          </w:tcPr>
          <w:p w14:paraId="00D7C054" w14:textId="77777777" w:rsidR="00747674" w:rsidRPr="00747674" w:rsidRDefault="00747674" w:rsidP="00747674">
            <w:pPr>
              <w:spacing w:after="0" w:line="240" w:lineRule="auto"/>
              <w:rPr>
                <w:rFonts w:ascii="Times New Roman" w:eastAsia="Times New Roman" w:hAnsi="Times New Roman" w:cs="Times New Roman"/>
                <w:sz w:val="20"/>
                <w:szCs w:val="20"/>
                <w:lang w:val="en-US" w:eastAsia="en-US"/>
              </w:rPr>
            </w:pPr>
          </w:p>
        </w:tc>
      </w:tr>
    </w:tbl>
    <w:p w14:paraId="2D21AB83" w14:textId="77777777" w:rsidR="00747674" w:rsidRPr="00747674" w:rsidRDefault="00747674" w:rsidP="00747674">
      <w:pPr>
        <w:spacing w:after="0" w:line="240" w:lineRule="auto"/>
        <w:rPr>
          <w:rFonts w:ascii="Arial" w:hAnsi="Arial" w:cs="Arial"/>
          <w:b/>
        </w:rPr>
      </w:pPr>
    </w:p>
    <w:p w14:paraId="2EC58B4C" w14:textId="264A79B2" w:rsidR="00747674" w:rsidRPr="00747674" w:rsidRDefault="00747674" w:rsidP="00747674">
      <w:pPr>
        <w:pStyle w:val="ListParagraph"/>
        <w:numPr>
          <w:ilvl w:val="0"/>
          <w:numId w:val="8"/>
        </w:numPr>
        <w:spacing w:after="0" w:line="240" w:lineRule="auto"/>
        <w:rPr>
          <w:rFonts w:ascii="Arial" w:hAnsi="Arial" w:cs="Arial"/>
          <w:b/>
        </w:rPr>
      </w:pPr>
      <w:r>
        <w:rPr>
          <w:rFonts w:ascii="Arial" w:hAnsi="Arial" w:cs="Arial"/>
          <w:b/>
        </w:rPr>
        <w:t>Organizational Structure</w:t>
      </w:r>
    </w:p>
    <w:p w14:paraId="51477163" w14:textId="77777777" w:rsidR="00252B05" w:rsidRPr="00B92F99" w:rsidRDefault="00252B05" w:rsidP="00252B05">
      <w:pPr>
        <w:spacing w:after="0" w:line="240" w:lineRule="auto"/>
        <w:rPr>
          <w:rFonts w:ascii="Arial" w:hAnsi="Arial" w:cs="Arial"/>
          <w:b/>
          <w:u w:val="single"/>
        </w:rPr>
      </w:pPr>
    </w:p>
    <w:tbl>
      <w:tblPr>
        <w:tblW w:w="9760" w:type="dxa"/>
        <w:tblInd w:w="118" w:type="dxa"/>
        <w:tblLook w:val="04A0" w:firstRow="1" w:lastRow="0" w:firstColumn="1" w:lastColumn="0" w:noHBand="0" w:noVBand="1"/>
      </w:tblPr>
      <w:tblGrid>
        <w:gridCol w:w="1649"/>
        <w:gridCol w:w="3151"/>
        <w:gridCol w:w="1354"/>
        <w:gridCol w:w="1354"/>
        <w:gridCol w:w="2453"/>
        <w:gridCol w:w="222"/>
      </w:tblGrid>
      <w:tr w:rsidR="00CB7F7B" w:rsidRPr="00CB7F7B" w14:paraId="6D7CAC59" w14:textId="77777777" w:rsidTr="00CB7F7B">
        <w:trPr>
          <w:gridAfter w:val="1"/>
          <w:wAfter w:w="36" w:type="dxa"/>
          <w:trHeight w:val="288"/>
        </w:trPr>
        <w:tc>
          <w:tcPr>
            <w:tcW w:w="1649" w:type="dxa"/>
            <w:vMerge w:val="restart"/>
            <w:tcBorders>
              <w:top w:val="single" w:sz="8" w:space="0" w:color="auto"/>
              <w:left w:val="single" w:sz="8" w:space="0" w:color="auto"/>
              <w:bottom w:val="single" w:sz="8" w:space="0" w:color="000000"/>
              <w:right w:val="single" w:sz="8" w:space="0" w:color="auto"/>
            </w:tcBorders>
            <w:vAlign w:val="center"/>
            <w:hideMark/>
          </w:tcPr>
          <w:p w14:paraId="4630370F"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Name</w:t>
            </w:r>
          </w:p>
        </w:tc>
        <w:tc>
          <w:tcPr>
            <w:tcW w:w="3151" w:type="dxa"/>
            <w:vMerge w:val="restart"/>
            <w:tcBorders>
              <w:top w:val="single" w:sz="8" w:space="0" w:color="auto"/>
              <w:left w:val="single" w:sz="8" w:space="0" w:color="auto"/>
              <w:bottom w:val="single" w:sz="8" w:space="0" w:color="000000"/>
              <w:right w:val="single" w:sz="8" w:space="0" w:color="auto"/>
            </w:tcBorders>
            <w:vAlign w:val="center"/>
            <w:hideMark/>
          </w:tcPr>
          <w:p w14:paraId="42BD0348"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Title</w:t>
            </w:r>
          </w:p>
        </w:tc>
        <w:tc>
          <w:tcPr>
            <w:tcW w:w="1354" w:type="dxa"/>
            <w:vMerge w:val="restart"/>
            <w:tcBorders>
              <w:top w:val="single" w:sz="8" w:space="0" w:color="auto"/>
              <w:left w:val="single" w:sz="8" w:space="0" w:color="auto"/>
              <w:bottom w:val="single" w:sz="8" w:space="0" w:color="000000"/>
              <w:right w:val="single" w:sz="8" w:space="0" w:color="auto"/>
            </w:tcBorders>
            <w:vAlign w:val="center"/>
            <w:hideMark/>
          </w:tcPr>
          <w:p w14:paraId="6833A9E9"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Phone No.</w:t>
            </w:r>
          </w:p>
        </w:tc>
        <w:tc>
          <w:tcPr>
            <w:tcW w:w="1354" w:type="dxa"/>
            <w:vMerge w:val="restart"/>
            <w:tcBorders>
              <w:top w:val="single" w:sz="8" w:space="0" w:color="auto"/>
              <w:left w:val="single" w:sz="8" w:space="0" w:color="auto"/>
              <w:bottom w:val="single" w:sz="8" w:space="0" w:color="000000"/>
              <w:right w:val="single" w:sz="8" w:space="0" w:color="auto"/>
            </w:tcBorders>
            <w:vAlign w:val="center"/>
            <w:hideMark/>
          </w:tcPr>
          <w:p w14:paraId="210A37C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Mobile No.</w:t>
            </w:r>
          </w:p>
        </w:tc>
        <w:tc>
          <w:tcPr>
            <w:tcW w:w="2216" w:type="dxa"/>
            <w:vMerge w:val="restart"/>
            <w:tcBorders>
              <w:top w:val="single" w:sz="8" w:space="0" w:color="auto"/>
              <w:left w:val="single" w:sz="8" w:space="0" w:color="auto"/>
              <w:bottom w:val="single" w:sz="8" w:space="0" w:color="000000"/>
              <w:right w:val="single" w:sz="8" w:space="0" w:color="auto"/>
            </w:tcBorders>
            <w:vAlign w:val="center"/>
            <w:hideMark/>
          </w:tcPr>
          <w:p w14:paraId="200B5305"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Email</w:t>
            </w:r>
          </w:p>
        </w:tc>
      </w:tr>
      <w:tr w:rsidR="00CB7F7B" w:rsidRPr="00CB7F7B" w14:paraId="636E07EE" w14:textId="77777777" w:rsidTr="00CB7F7B">
        <w:trPr>
          <w:trHeight w:val="240"/>
        </w:trPr>
        <w:tc>
          <w:tcPr>
            <w:tcW w:w="1649" w:type="dxa"/>
            <w:vMerge/>
            <w:tcBorders>
              <w:top w:val="single" w:sz="8" w:space="0" w:color="auto"/>
              <w:left w:val="single" w:sz="8" w:space="0" w:color="auto"/>
              <w:bottom w:val="single" w:sz="8" w:space="0" w:color="000000"/>
              <w:right w:val="single" w:sz="8" w:space="0" w:color="auto"/>
            </w:tcBorders>
            <w:vAlign w:val="center"/>
            <w:hideMark/>
          </w:tcPr>
          <w:p w14:paraId="62ECC1C0"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151" w:type="dxa"/>
            <w:vMerge/>
            <w:tcBorders>
              <w:top w:val="single" w:sz="8" w:space="0" w:color="auto"/>
              <w:left w:val="single" w:sz="8" w:space="0" w:color="auto"/>
              <w:bottom w:val="single" w:sz="8" w:space="0" w:color="000000"/>
              <w:right w:val="single" w:sz="8" w:space="0" w:color="auto"/>
            </w:tcBorders>
            <w:vAlign w:val="center"/>
            <w:hideMark/>
          </w:tcPr>
          <w:p w14:paraId="2FD1C07D"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1CD237CE"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47B39CBF"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2216" w:type="dxa"/>
            <w:vMerge/>
            <w:tcBorders>
              <w:top w:val="single" w:sz="8" w:space="0" w:color="auto"/>
              <w:left w:val="single" w:sz="8" w:space="0" w:color="auto"/>
              <w:bottom w:val="single" w:sz="8" w:space="0" w:color="000000"/>
              <w:right w:val="single" w:sz="8" w:space="0" w:color="auto"/>
            </w:tcBorders>
            <w:vAlign w:val="center"/>
            <w:hideMark/>
          </w:tcPr>
          <w:p w14:paraId="50912D18"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6" w:type="dxa"/>
            <w:tcBorders>
              <w:top w:val="nil"/>
              <w:left w:val="nil"/>
              <w:bottom w:val="nil"/>
              <w:right w:val="nil"/>
            </w:tcBorders>
            <w:noWrap/>
            <w:vAlign w:val="bottom"/>
            <w:hideMark/>
          </w:tcPr>
          <w:p w14:paraId="6C7BC629"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p>
        </w:tc>
      </w:tr>
      <w:tr w:rsidR="00CB7F7B" w:rsidRPr="00CB7F7B" w14:paraId="4D66505F" w14:textId="77777777" w:rsidTr="00CB7F7B">
        <w:trPr>
          <w:trHeight w:val="252"/>
        </w:trPr>
        <w:tc>
          <w:tcPr>
            <w:tcW w:w="1649" w:type="dxa"/>
            <w:vMerge/>
            <w:tcBorders>
              <w:top w:val="single" w:sz="8" w:space="0" w:color="auto"/>
              <w:left w:val="single" w:sz="8" w:space="0" w:color="auto"/>
              <w:bottom w:val="single" w:sz="8" w:space="0" w:color="000000"/>
              <w:right w:val="single" w:sz="8" w:space="0" w:color="auto"/>
            </w:tcBorders>
            <w:vAlign w:val="center"/>
            <w:hideMark/>
          </w:tcPr>
          <w:p w14:paraId="0F332B2D"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151" w:type="dxa"/>
            <w:vMerge/>
            <w:tcBorders>
              <w:top w:val="single" w:sz="8" w:space="0" w:color="auto"/>
              <w:left w:val="single" w:sz="8" w:space="0" w:color="auto"/>
              <w:bottom w:val="single" w:sz="8" w:space="0" w:color="000000"/>
              <w:right w:val="single" w:sz="8" w:space="0" w:color="auto"/>
            </w:tcBorders>
            <w:vAlign w:val="center"/>
            <w:hideMark/>
          </w:tcPr>
          <w:p w14:paraId="390C1E89"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20FC48A9"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1354" w:type="dxa"/>
            <w:vMerge/>
            <w:tcBorders>
              <w:top w:val="single" w:sz="8" w:space="0" w:color="auto"/>
              <w:left w:val="single" w:sz="8" w:space="0" w:color="auto"/>
              <w:bottom w:val="single" w:sz="8" w:space="0" w:color="000000"/>
              <w:right w:val="single" w:sz="8" w:space="0" w:color="auto"/>
            </w:tcBorders>
            <w:vAlign w:val="center"/>
            <w:hideMark/>
          </w:tcPr>
          <w:p w14:paraId="097C3B89"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2216" w:type="dxa"/>
            <w:vMerge/>
            <w:tcBorders>
              <w:top w:val="single" w:sz="8" w:space="0" w:color="auto"/>
              <w:left w:val="single" w:sz="8" w:space="0" w:color="auto"/>
              <w:bottom w:val="single" w:sz="8" w:space="0" w:color="000000"/>
              <w:right w:val="single" w:sz="8" w:space="0" w:color="auto"/>
            </w:tcBorders>
            <w:vAlign w:val="center"/>
            <w:hideMark/>
          </w:tcPr>
          <w:p w14:paraId="7E04BCD3" w14:textId="77777777" w:rsidR="00CB7F7B" w:rsidRPr="00CB7F7B" w:rsidRDefault="00CB7F7B" w:rsidP="00CB7F7B">
            <w:pPr>
              <w:spacing w:after="0" w:line="240" w:lineRule="auto"/>
              <w:rPr>
                <w:rFonts w:ascii="Arial" w:eastAsia="Times New Roman" w:hAnsi="Arial" w:cs="Arial"/>
                <w:color w:val="000000"/>
                <w:sz w:val="18"/>
                <w:szCs w:val="18"/>
                <w:lang w:val="en-US" w:eastAsia="en-US"/>
              </w:rPr>
            </w:pPr>
          </w:p>
        </w:tc>
        <w:tc>
          <w:tcPr>
            <w:tcW w:w="36" w:type="dxa"/>
            <w:tcBorders>
              <w:top w:val="nil"/>
              <w:left w:val="nil"/>
              <w:bottom w:val="nil"/>
              <w:right w:val="nil"/>
            </w:tcBorders>
            <w:noWrap/>
            <w:vAlign w:val="bottom"/>
            <w:hideMark/>
          </w:tcPr>
          <w:p w14:paraId="16CCE47D"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557D4D2F"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692638DB"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Maria Vaccaro</w:t>
            </w:r>
          </w:p>
        </w:tc>
        <w:tc>
          <w:tcPr>
            <w:tcW w:w="3151" w:type="dxa"/>
            <w:tcBorders>
              <w:top w:val="nil"/>
              <w:left w:val="nil"/>
              <w:bottom w:val="single" w:sz="4" w:space="0" w:color="auto"/>
              <w:right w:val="single" w:sz="4" w:space="0" w:color="auto"/>
            </w:tcBorders>
            <w:noWrap/>
            <w:vAlign w:val="bottom"/>
            <w:hideMark/>
          </w:tcPr>
          <w:p w14:paraId="7A601C6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QA Manager</w:t>
            </w:r>
          </w:p>
        </w:tc>
        <w:tc>
          <w:tcPr>
            <w:tcW w:w="1354" w:type="dxa"/>
            <w:tcBorders>
              <w:top w:val="nil"/>
              <w:left w:val="nil"/>
              <w:bottom w:val="single" w:sz="4" w:space="0" w:color="auto"/>
              <w:right w:val="single" w:sz="4" w:space="0" w:color="auto"/>
            </w:tcBorders>
            <w:noWrap/>
            <w:vAlign w:val="bottom"/>
            <w:hideMark/>
          </w:tcPr>
          <w:p w14:paraId="542F4688"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34B1AD71"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416-333-7802</w:t>
            </w:r>
          </w:p>
        </w:tc>
        <w:tc>
          <w:tcPr>
            <w:tcW w:w="2216" w:type="dxa"/>
            <w:tcBorders>
              <w:top w:val="nil"/>
              <w:left w:val="nil"/>
              <w:bottom w:val="single" w:sz="4" w:space="0" w:color="auto"/>
              <w:right w:val="single" w:sz="8" w:space="0" w:color="auto"/>
            </w:tcBorders>
            <w:noWrap/>
            <w:vAlign w:val="bottom"/>
            <w:hideMark/>
          </w:tcPr>
          <w:p w14:paraId="1F57A052" w14:textId="77777777" w:rsidR="00CB7F7B" w:rsidRPr="00BD7734" w:rsidRDefault="00CB7F7B"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2" w:history="1">
              <w:r w:rsidRPr="00BD7734">
                <w:rPr>
                  <w:rFonts w:ascii="Arial" w:eastAsia="Times New Roman" w:hAnsi="Arial" w:cs="Arial"/>
                  <w:b/>
                  <w:bCs/>
                  <w:color w:val="17365D" w:themeColor="text2" w:themeShade="BF"/>
                  <w:sz w:val="18"/>
                  <w:szCs w:val="18"/>
                  <w:lang w:val="en-US" w:eastAsia="en-US"/>
                </w:rPr>
                <w:t>maria@atlantisairlink.com</w:t>
              </w:r>
            </w:hyperlink>
          </w:p>
        </w:tc>
        <w:tc>
          <w:tcPr>
            <w:tcW w:w="36" w:type="dxa"/>
            <w:vAlign w:val="center"/>
            <w:hideMark/>
          </w:tcPr>
          <w:p w14:paraId="7FAE1C36"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3A184B39"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4306F0C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Selina Marshall</w:t>
            </w:r>
          </w:p>
        </w:tc>
        <w:tc>
          <w:tcPr>
            <w:tcW w:w="3151" w:type="dxa"/>
            <w:tcBorders>
              <w:top w:val="nil"/>
              <w:left w:val="nil"/>
              <w:bottom w:val="single" w:sz="4" w:space="0" w:color="auto"/>
              <w:right w:val="single" w:sz="4" w:space="0" w:color="auto"/>
            </w:tcBorders>
            <w:noWrap/>
            <w:vAlign w:val="bottom"/>
            <w:hideMark/>
          </w:tcPr>
          <w:p w14:paraId="7C508B16"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Director, Cargo Handling Operation</w:t>
            </w:r>
          </w:p>
        </w:tc>
        <w:tc>
          <w:tcPr>
            <w:tcW w:w="1354" w:type="dxa"/>
            <w:tcBorders>
              <w:top w:val="nil"/>
              <w:left w:val="nil"/>
              <w:bottom w:val="single" w:sz="4" w:space="0" w:color="auto"/>
              <w:right w:val="single" w:sz="4" w:space="0" w:color="auto"/>
            </w:tcBorders>
            <w:noWrap/>
            <w:vAlign w:val="bottom"/>
            <w:hideMark/>
          </w:tcPr>
          <w:p w14:paraId="38F4C80C"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21AB5458"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416-984-2109</w:t>
            </w:r>
          </w:p>
        </w:tc>
        <w:tc>
          <w:tcPr>
            <w:tcW w:w="2216" w:type="dxa"/>
            <w:tcBorders>
              <w:top w:val="nil"/>
              <w:left w:val="nil"/>
              <w:bottom w:val="single" w:sz="4" w:space="0" w:color="auto"/>
              <w:right w:val="single" w:sz="8" w:space="0" w:color="auto"/>
            </w:tcBorders>
            <w:noWrap/>
            <w:vAlign w:val="bottom"/>
            <w:hideMark/>
          </w:tcPr>
          <w:p w14:paraId="44CF8198" w14:textId="77777777" w:rsidR="00CB7F7B" w:rsidRPr="00BD7734" w:rsidRDefault="00CB7F7B"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3" w:history="1">
              <w:r w:rsidRPr="00BD7734">
                <w:rPr>
                  <w:rFonts w:ascii="Arial" w:eastAsia="Times New Roman" w:hAnsi="Arial" w:cs="Arial"/>
                  <w:b/>
                  <w:bCs/>
                  <w:color w:val="17365D" w:themeColor="text2" w:themeShade="BF"/>
                  <w:sz w:val="18"/>
                  <w:szCs w:val="18"/>
                  <w:lang w:val="en-US" w:eastAsia="en-US"/>
                </w:rPr>
                <w:t>selina@acisafe.ca</w:t>
              </w:r>
            </w:hyperlink>
          </w:p>
        </w:tc>
        <w:tc>
          <w:tcPr>
            <w:tcW w:w="36" w:type="dxa"/>
            <w:vAlign w:val="center"/>
            <w:hideMark/>
          </w:tcPr>
          <w:p w14:paraId="67AB84F3"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38DB4942"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510AA797" w14:textId="7E3EB8A1"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Sam Gill</w:t>
            </w:r>
          </w:p>
        </w:tc>
        <w:tc>
          <w:tcPr>
            <w:tcW w:w="3151" w:type="dxa"/>
            <w:tcBorders>
              <w:top w:val="nil"/>
              <w:left w:val="nil"/>
              <w:bottom w:val="single" w:sz="4" w:space="0" w:color="auto"/>
              <w:right w:val="single" w:sz="4" w:space="0" w:color="auto"/>
            </w:tcBorders>
            <w:noWrap/>
            <w:vAlign w:val="bottom"/>
            <w:hideMark/>
          </w:tcPr>
          <w:p w14:paraId="20CC3C8D" w14:textId="6FBE907A"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Safety Manager – Fleet &amp; OHS</w:t>
            </w:r>
          </w:p>
        </w:tc>
        <w:tc>
          <w:tcPr>
            <w:tcW w:w="1354" w:type="dxa"/>
            <w:tcBorders>
              <w:top w:val="nil"/>
              <w:left w:val="nil"/>
              <w:bottom w:val="single" w:sz="4" w:space="0" w:color="auto"/>
              <w:right w:val="single" w:sz="4" w:space="0" w:color="auto"/>
            </w:tcBorders>
            <w:noWrap/>
            <w:vAlign w:val="bottom"/>
            <w:hideMark/>
          </w:tcPr>
          <w:p w14:paraId="563BA7E4" w14:textId="343B8496"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49A4B849" w14:textId="1732813A"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647-883-9454</w:t>
            </w:r>
          </w:p>
        </w:tc>
        <w:tc>
          <w:tcPr>
            <w:tcW w:w="2216" w:type="dxa"/>
            <w:tcBorders>
              <w:top w:val="nil"/>
              <w:left w:val="nil"/>
              <w:bottom w:val="single" w:sz="4" w:space="0" w:color="auto"/>
              <w:right w:val="single" w:sz="8" w:space="0" w:color="auto"/>
            </w:tcBorders>
            <w:noWrap/>
            <w:vAlign w:val="bottom"/>
            <w:hideMark/>
          </w:tcPr>
          <w:p w14:paraId="4F3E95EB" w14:textId="5C9EEE95" w:rsidR="00CB7F7B" w:rsidRPr="00BD7734" w:rsidRDefault="00BD7734" w:rsidP="00CB7F7B">
            <w:pPr>
              <w:spacing w:after="0" w:line="240" w:lineRule="auto"/>
              <w:jc w:val="center"/>
              <w:rPr>
                <w:rFonts w:ascii="Arial" w:eastAsia="Times New Roman" w:hAnsi="Arial" w:cs="Arial"/>
                <w:b/>
                <w:bCs/>
                <w:color w:val="17365D" w:themeColor="text2" w:themeShade="BF"/>
                <w:sz w:val="18"/>
                <w:szCs w:val="18"/>
                <w:lang w:val="en-US" w:eastAsia="en-US"/>
              </w:rPr>
            </w:pPr>
            <w:r w:rsidRPr="00BD7734">
              <w:rPr>
                <w:rFonts w:ascii="Arial" w:hAnsi="Arial" w:cs="Arial"/>
                <w:b/>
                <w:bCs/>
                <w:color w:val="17365D" w:themeColor="text2" w:themeShade="BF"/>
                <w:sz w:val="18"/>
                <w:szCs w:val="18"/>
              </w:rPr>
              <w:t>sgill@atlantisairlink.com</w:t>
            </w:r>
          </w:p>
        </w:tc>
        <w:tc>
          <w:tcPr>
            <w:tcW w:w="36" w:type="dxa"/>
            <w:vAlign w:val="center"/>
            <w:hideMark/>
          </w:tcPr>
          <w:p w14:paraId="2F0A4A90"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78CE0EB8" w14:textId="77777777" w:rsidTr="00CB7F7B">
        <w:trPr>
          <w:trHeight w:val="450"/>
        </w:trPr>
        <w:tc>
          <w:tcPr>
            <w:tcW w:w="1649" w:type="dxa"/>
            <w:tcBorders>
              <w:top w:val="nil"/>
              <w:left w:val="single" w:sz="8" w:space="0" w:color="auto"/>
              <w:bottom w:val="single" w:sz="4" w:space="0" w:color="auto"/>
              <w:right w:val="single" w:sz="4" w:space="0" w:color="auto"/>
            </w:tcBorders>
            <w:noWrap/>
            <w:vAlign w:val="bottom"/>
            <w:hideMark/>
          </w:tcPr>
          <w:p w14:paraId="4F9645BD" w14:textId="41EEE39F"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Sushana Lindo</w:t>
            </w:r>
          </w:p>
        </w:tc>
        <w:tc>
          <w:tcPr>
            <w:tcW w:w="3151" w:type="dxa"/>
            <w:tcBorders>
              <w:top w:val="nil"/>
              <w:left w:val="nil"/>
              <w:bottom w:val="single" w:sz="4" w:space="0" w:color="auto"/>
              <w:right w:val="single" w:sz="4" w:space="0" w:color="auto"/>
            </w:tcBorders>
            <w:noWrap/>
            <w:vAlign w:val="bottom"/>
            <w:hideMark/>
          </w:tcPr>
          <w:p w14:paraId="52FE388E" w14:textId="2F258396"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HR Manager</w:t>
            </w:r>
          </w:p>
        </w:tc>
        <w:tc>
          <w:tcPr>
            <w:tcW w:w="1354" w:type="dxa"/>
            <w:tcBorders>
              <w:top w:val="nil"/>
              <w:left w:val="nil"/>
              <w:bottom w:val="single" w:sz="4" w:space="0" w:color="auto"/>
              <w:right w:val="single" w:sz="4" w:space="0" w:color="auto"/>
            </w:tcBorders>
            <w:noWrap/>
            <w:vAlign w:val="bottom"/>
            <w:hideMark/>
          </w:tcPr>
          <w:p w14:paraId="7DCC71B4" w14:textId="2B9E4DDC"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905-672-5171</w:t>
            </w:r>
          </w:p>
        </w:tc>
        <w:tc>
          <w:tcPr>
            <w:tcW w:w="1354" w:type="dxa"/>
            <w:tcBorders>
              <w:top w:val="nil"/>
              <w:left w:val="nil"/>
              <w:bottom w:val="single" w:sz="4" w:space="0" w:color="auto"/>
              <w:right w:val="single" w:sz="4" w:space="0" w:color="auto"/>
            </w:tcBorders>
            <w:noWrap/>
            <w:vAlign w:val="bottom"/>
            <w:hideMark/>
          </w:tcPr>
          <w:p w14:paraId="27330998" w14:textId="4A35C736" w:rsidR="00CB7F7B" w:rsidRPr="00CB7F7B" w:rsidRDefault="00BD7734" w:rsidP="00CB7F7B">
            <w:pPr>
              <w:spacing w:after="0" w:line="240" w:lineRule="auto"/>
              <w:jc w:val="center"/>
              <w:rPr>
                <w:rFonts w:ascii="Arial" w:eastAsia="Times New Roman" w:hAnsi="Arial" w:cs="Arial"/>
                <w:color w:val="000000"/>
                <w:sz w:val="18"/>
                <w:szCs w:val="18"/>
                <w:lang w:val="en-US" w:eastAsia="en-US"/>
              </w:rPr>
            </w:pPr>
            <w:r>
              <w:rPr>
                <w:rFonts w:ascii="Arial" w:eastAsia="Times New Roman" w:hAnsi="Arial" w:cs="Arial"/>
                <w:color w:val="000000"/>
                <w:sz w:val="18"/>
                <w:szCs w:val="18"/>
                <w:lang w:val="en-US" w:eastAsia="en-US"/>
              </w:rPr>
              <w:t>416-528-0725</w:t>
            </w:r>
          </w:p>
        </w:tc>
        <w:tc>
          <w:tcPr>
            <w:tcW w:w="2216" w:type="dxa"/>
            <w:tcBorders>
              <w:top w:val="nil"/>
              <w:left w:val="nil"/>
              <w:bottom w:val="single" w:sz="4" w:space="0" w:color="auto"/>
              <w:right w:val="single" w:sz="8" w:space="0" w:color="auto"/>
            </w:tcBorders>
            <w:noWrap/>
            <w:vAlign w:val="bottom"/>
            <w:hideMark/>
          </w:tcPr>
          <w:p w14:paraId="6C03C1CA" w14:textId="18649238" w:rsidR="00CB7F7B" w:rsidRPr="00BD7734" w:rsidRDefault="00BD7734"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4" w:history="1">
              <w:r w:rsidRPr="00BD7734">
                <w:rPr>
                  <w:rStyle w:val="Hyperlink"/>
                  <w:rFonts w:ascii="Arial" w:hAnsi="Arial" w:cs="Arial"/>
                  <w:b/>
                  <w:bCs/>
                  <w:color w:val="17365D" w:themeColor="text2" w:themeShade="BF"/>
                  <w:sz w:val="18"/>
                  <w:szCs w:val="18"/>
                </w:rPr>
                <w:t>sgill@atlantisairlink.com</w:t>
              </w:r>
            </w:hyperlink>
          </w:p>
        </w:tc>
        <w:tc>
          <w:tcPr>
            <w:tcW w:w="36" w:type="dxa"/>
            <w:vAlign w:val="center"/>
            <w:hideMark/>
          </w:tcPr>
          <w:p w14:paraId="672E5DB6"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r w:rsidR="00CB7F7B" w:rsidRPr="00CB7F7B" w14:paraId="5CE0DB8F" w14:textId="77777777" w:rsidTr="00CB7F7B">
        <w:trPr>
          <w:trHeight w:val="450"/>
        </w:trPr>
        <w:tc>
          <w:tcPr>
            <w:tcW w:w="1649" w:type="dxa"/>
            <w:tcBorders>
              <w:top w:val="nil"/>
              <w:left w:val="single" w:sz="8" w:space="0" w:color="auto"/>
              <w:bottom w:val="single" w:sz="8" w:space="0" w:color="auto"/>
              <w:right w:val="single" w:sz="4" w:space="0" w:color="auto"/>
            </w:tcBorders>
            <w:noWrap/>
            <w:vAlign w:val="bottom"/>
            <w:hideMark/>
          </w:tcPr>
          <w:p w14:paraId="14178F80"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Jim Falcon</w:t>
            </w:r>
          </w:p>
        </w:tc>
        <w:tc>
          <w:tcPr>
            <w:tcW w:w="3151" w:type="dxa"/>
            <w:tcBorders>
              <w:top w:val="nil"/>
              <w:left w:val="nil"/>
              <w:bottom w:val="single" w:sz="8" w:space="0" w:color="auto"/>
              <w:right w:val="single" w:sz="4" w:space="0" w:color="auto"/>
            </w:tcBorders>
            <w:noWrap/>
            <w:vAlign w:val="bottom"/>
            <w:hideMark/>
          </w:tcPr>
          <w:p w14:paraId="66E8CF47"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Safety &amp; Security Manager</w:t>
            </w:r>
          </w:p>
        </w:tc>
        <w:tc>
          <w:tcPr>
            <w:tcW w:w="1354" w:type="dxa"/>
            <w:tcBorders>
              <w:top w:val="nil"/>
              <w:left w:val="nil"/>
              <w:bottom w:val="single" w:sz="8" w:space="0" w:color="auto"/>
              <w:right w:val="single" w:sz="4" w:space="0" w:color="auto"/>
            </w:tcBorders>
            <w:noWrap/>
            <w:vAlign w:val="bottom"/>
            <w:hideMark/>
          </w:tcPr>
          <w:p w14:paraId="0C64D653"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905-672-5171</w:t>
            </w:r>
          </w:p>
        </w:tc>
        <w:tc>
          <w:tcPr>
            <w:tcW w:w="1354" w:type="dxa"/>
            <w:tcBorders>
              <w:top w:val="nil"/>
              <w:left w:val="nil"/>
              <w:bottom w:val="single" w:sz="8" w:space="0" w:color="auto"/>
              <w:right w:val="single" w:sz="4" w:space="0" w:color="auto"/>
            </w:tcBorders>
            <w:noWrap/>
            <w:vAlign w:val="bottom"/>
            <w:hideMark/>
          </w:tcPr>
          <w:p w14:paraId="137EE77A" w14:textId="77777777" w:rsidR="00CB7F7B" w:rsidRPr="00CB7F7B" w:rsidRDefault="00CB7F7B" w:rsidP="00CB7F7B">
            <w:pPr>
              <w:spacing w:after="0" w:line="240" w:lineRule="auto"/>
              <w:jc w:val="center"/>
              <w:rPr>
                <w:rFonts w:ascii="Arial" w:eastAsia="Times New Roman" w:hAnsi="Arial" w:cs="Arial"/>
                <w:color w:val="000000"/>
                <w:sz w:val="18"/>
                <w:szCs w:val="18"/>
                <w:lang w:val="en-US" w:eastAsia="en-US"/>
              </w:rPr>
            </w:pPr>
            <w:r w:rsidRPr="00CB7F7B">
              <w:rPr>
                <w:rFonts w:ascii="Arial" w:eastAsia="Times New Roman" w:hAnsi="Arial" w:cs="Arial"/>
                <w:color w:val="000000"/>
                <w:sz w:val="18"/>
                <w:szCs w:val="18"/>
                <w:lang w:val="en-US" w:eastAsia="en-US"/>
              </w:rPr>
              <w:t>416-936-6496</w:t>
            </w:r>
          </w:p>
        </w:tc>
        <w:tc>
          <w:tcPr>
            <w:tcW w:w="2216" w:type="dxa"/>
            <w:tcBorders>
              <w:top w:val="nil"/>
              <w:left w:val="nil"/>
              <w:bottom w:val="single" w:sz="8" w:space="0" w:color="auto"/>
              <w:right w:val="single" w:sz="8" w:space="0" w:color="auto"/>
            </w:tcBorders>
            <w:noWrap/>
            <w:vAlign w:val="bottom"/>
            <w:hideMark/>
          </w:tcPr>
          <w:p w14:paraId="0682E514" w14:textId="77777777" w:rsidR="00CB7F7B" w:rsidRPr="00BD7734" w:rsidRDefault="00CB7F7B" w:rsidP="00CB7F7B">
            <w:pPr>
              <w:spacing w:after="0" w:line="240" w:lineRule="auto"/>
              <w:jc w:val="center"/>
              <w:rPr>
                <w:rFonts w:ascii="Arial" w:eastAsia="Times New Roman" w:hAnsi="Arial" w:cs="Arial"/>
                <w:b/>
                <w:bCs/>
                <w:color w:val="17365D" w:themeColor="text2" w:themeShade="BF"/>
                <w:sz w:val="18"/>
                <w:szCs w:val="18"/>
                <w:lang w:val="en-US" w:eastAsia="en-US"/>
              </w:rPr>
            </w:pPr>
            <w:hyperlink r:id="rId15" w:history="1">
              <w:r w:rsidRPr="00BD7734">
                <w:rPr>
                  <w:rFonts w:ascii="Arial" w:eastAsia="Times New Roman" w:hAnsi="Arial" w:cs="Arial"/>
                  <w:b/>
                  <w:bCs/>
                  <w:color w:val="17365D" w:themeColor="text2" w:themeShade="BF"/>
                  <w:sz w:val="18"/>
                  <w:szCs w:val="18"/>
                  <w:lang w:val="en-US" w:eastAsia="en-US"/>
                </w:rPr>
                <w:t>jim@atlantisairlink.com</w:t>
              </w:r>
            </w:hyperlink>
          </w:p>
        </w:tc>
        <w:tc>
          <w:tcPr>
            <w:tcW w:w="36" w:type="dxa"/>
            <w:vAlign w:val="center"/>
            <w:hideMark/>
          </w:tcPr>
          <w:p w14:paraId="669AD4C1" w14:textId="77777777" w:rsidR="00CB7F7B" w:rsidRPr="00CB7F7B" w:rsidRDefault="00CB7F7B" w:rsidP="00CB7F7B">
            <w:pPr>
              <w:spacing w:after="0" w:line="240" w:lineRule="auto"/>
              <w:rPr>
                <w:rFonts w:ascii="Times New Roman" w:eastAsia="Times New Roman" w:hAnsi="Times New Roman" w:cs="Times New Roman"/>
                <w:sz w:val="20"/>
                <w:szCs w:val="20"/>
                <w:lang w:val="en-US" w:eastAsia="en-US"/>
              </w:rPr>
            </w:pPr>
          </w:p>
        </w:tc>
      </w:tr>
    </w:tbl>
    <w:p w14:paraId="6E01CA3C" w14:textId="77777777" w:rsidR="00252B05" w:rsidRPr="00B92F99" w:rsidRDefault="00252B05" w:rsidP="008F64C8">
      <w:pPr>
        <w:spacing w:after="0" w:line="240" w:lineRule="auto"/>
        <w:rPr>
          <w:rFonts w:ascii="Arial" w:hAnsi="Arial" w:cs="Arial"/>
          <w:b/>
        </w:rPr>
      </w:pPr>
    </w:p>
    <w:p w14:paraId="55B84147" w14:textId="77777777" w:rsidR="008F64C8" w:rsidRPr="00B92F99" w:rsidRDefault="008F64C8" w:rsidP="00FD228A">
      <w:pPr>
        <w:spacing w:after="0" w:line="240" w:lineRule="auto"/>
        <w:rPr>
          <w:rFonts w:ascii="Arial" w:hAnsi="Arial" w:cs="Arial"/>
          <w:b/>
        </w:rPr>
      </w:pPr>
    </w:p>
    <w:sectPr w:rsidR="008F64C8" w:rsidRPr="00B92F99" w:rsidSect="00A256C7">
      <w:headerReference w:type="default" r:id="rId16"/>
      <w:footerReference w:type="default" r:id="rId17"/>
      <w:pgSz w:w="12240" w:h="15840" w:code="1"/>
      <w:pgMar w:top="1418" w:right="1440" w:bottom="1134" w:left="1440" w:header="28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AC988" w14:textId="77777777" w:rsidR="00166A3E" w:rsidRDefault="00166A3E" w:rsidP="008B331D">
      <w:pPr>
        <w:spacing w:after="0" w:line="240" w:lineRule="auto"/>
      </w:pPr>
      <w:r>
        <w:separator/>
      </w:r>
    </w:p>
  </w:endnote>
  <w:endnote w:type="continuationSeparator" w:id="0">
    <w:p w14:paraId="3BE8F7B2" w14:textId="77777777" w:rsidR="00166A3E" w:rsidRDefault="00166A3E" w:rsidP="008B3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9"/>
      <w:gridCol w:w="3780"/>
      <w:gridCol w:w="1530"/>
      <w:gridCol w:w="1608"/>
    </w:tblGrid>
    <w:tr w:rsidR="00A22CD8" w:rsidRPr="00186A92" w14:paraId="1D90982B" w14:textId="77777777" w:rsidTr="000D2431">
      <w:trPr>
        <w:jc w:val="center"/>
      </w:trPr>
      <w:tc>
        <w:tcPr>
          <w:tcW w:w="3139" w:type="dxa"/>
          <w:tcBorders>
            <w:bottom w:val="single" w:sz="4" w:space="0" w:color="auto"/>
            <w:right w:val="nil"/>
          </w:tcBorders>
          <w:vAlign w:val="center"/>
        </w:tcPr>
        <w:p w14:paraId="5BD90AFE" w14:textId="77777777" w:rsidR="00A22CD8" w:rsidRPr="00FE5495" w:rsidDel="0082290D" w:rsidRDefault="00A22CD8" w:rsidP="005D0349">
          <w:pPr>
            <w:pStyle w:val="Footer"/>
            <w:rPr>
              <w:sz w:val="20"/>
              <w:szCs w:val="20"/>
              <w:lang w:val="en-GB"/>
            </w:rPr>
          </w:pPr>
          <w:r w:rsidRPr="00081BA6">
            <w:rPr>
              <w:sz w:val="20"/>
              <w:szCs w:val="20"/>
              <w:lang w:val="en-GB"/>
            </w:rPr>
            <w:t>Issuer:</w:t>
          </w:r>
        </w:p>
      </w:tc>
      <w:tc>
        <w:tcPr>
          <w:tcW w:w="3780" w:type="dxa"/>
          <w:tcBorders>
            <w:left w:val="nil"/>
            <w:bottom w:val="single" w:sz="4" w:space="0" w:color="auto"/>
          </w:tcBorders>
          <w:vAlign w:val="center"/>
        </w:tcPr>
        <w:p w14:paraId="3087ACA2" w14:textId="77777777" w:rsidR="00A22CD8" w:rsidRPr="00BE19B3" w:rsidRDefault="00A22CD8" w:rsidP="000D2431">
          <w:pPr>
            <w:pStyle w:val="Footer"/>
            <w:rPr>
              <w:sz w:val="20"/>
              <w:szCs w:val="20"/>
              <w:lang w:val="en-GB"/>
            </w:rPr>
          </w:pPr>
          <w:r>
            <w:rPr>
              <w:sz w:val="20"/>
              <w:szCs w:val="20"/>
              <w:lang w:val="en-GB"/>
            </w:rPr>
            <w:t>MARIA VACCARO</w:t>
          </w:r>
        </w:p>
      </w:tc>
      <w:tc>
        <w:tcPr>
          <w:tcW w:w="1530" w:type="dxa"/>
          <w:tcBorders>
            <w:bottom w:val="single" w:sz="4" w:space="0" w:color="auto"/>
            <w:right w:val="nil"/>
          </w:tcBorders>
          <w:vAlign w:val="center"/>
        </w:tcPr>
        <w:p w14:paraId="5FF68E14" w14:textId="77777777" w:rsidR="00A22CD8" w:rsidRPr="00BE19B3" w:rsidRDefault="00A22CD8" w:rsidP="000D2431">
          <w:pPr>
            <w:pStyle w:val="Footer"/>
            <w:jc w:val="right"/>
            <w:rPr>
              <w:sz w:val="20"/>
              <w:szCs w:val="20"/>
              <w:lang w:val="en-GB"/>
            </w:rPr>
          </w:pPr>
          <w:r w:rsidRPr="00BE19B3">
            <w:rPr>
              <w:sz w:val="20"/>
              <w:szCs w:val="20"/>
              <w:lang w:val="en-GB"/>
            </w:rPr>
            <w:t>Creation Date:</w:t>
          </w:r>
        </w:p>
      </w:tc>
      <w:tc>
        <w:tcPr>
          <w:tcW w:w="1608" w:type="dxa"/>
          <w:tcBorders>
            <w:left w:val="nil"/>
            <w:bottom w:val="single" w:sz="4" w:space="0" w:color="auto"/>
          </w:tcBorders>
          <w:vAlign w:val="center"/>
        </w:tcPr>
        <w:p w14:paraId="10B57D32" w14:textId="2C874557" w:rsidR="00A22CD8" w:rsidRPr="00BE19B3" w:rsidRDefault="003D25FC" w:rsidP="000D2431">
          <w:pPr>
            <w:pStyle w:val="Footer"/>
            <w:jc w:val="center"/>
            <w:rPr>
              <w:sz w:val="20"/>
              <w:szCs w:val="20"/>
              <w:lang w:val="en-GB"/>
            </w:rPr>
          </w:pPr>
          <w:r>
            <w:rPr>
              <w:sz w:val="20"/>
              <w:szCs w:val="20"/>
              <w:lang w:val="en-GB"/>
            </w:rPr>
            <w:t>17-July-2026</w:t>
          </w:r>
        </w:p>
      </w:tc>
    </w:tr>
    <w:tr w:rsidR="00A22CD8" w:rsidRPr="00186A92" w14:paraId="5814EEEB" w14:textId="77777777" w:rsidTr="000D2431">
      <w:trPr>
        <w:jc w:val="center"/>
      </w:trPr>
      <w:tc>
        <w:tcPr>
          <w:tcW w:w="3139" w:type="dxa"/>
          <w:tcBorders>
            <w:top w:val="single" w:sz="4" w:space="0" w:color="auto"/>
            <w:bottom w:val="single" w:sz="4" w:space="0" w:color="auto"/>
            <w:right w:val="nil"/>
          </w:tcBorders>
          <w:vAlign w:val="center"/>
        </w:tcPr>
        <w:p w14:paraId="4F2A7B84" w14:textId="77777777" w:rsidR="00A22CD8" w:rsidRPr="00081BA6" w:rsidRDefault="00A22CD8" w:rsidP="005D0349">
          <w:pPr>
            <w:pStyle w:val="Footer"/>
            <w:rPr>
              <w:sz w:val="20"/>
              <w:szCs w:val="20"/>
              <w:lang w:val="en-GB"/>
            </w:rPr>
          </w:pPr>
          <w:r w:rsidRPr="00081BA6">
            <w:rPr>
              <w:sz w:val="20"/>
              <w:szCs w:val="20"/>
              <w:lang w:val="en-GB"/>
            </w:rPr>
            <w:t xml:space="preserve">Owner (Department Manager): </w:t>
          </w:r>
        </w:p>
      </w:tc>
      <w:tc>
        <w:tcPr>
          <w:tcW w:w="3780" w:type="dxa"/>
          <w:tcBorders>
            <w:top w:val="single" w:sz="4" w:space="0" w:color="auto"/>
            <w:left w:val="nil"/>
            <w:bottom w:val="single" w:sz="4" w:space="0" w:color="auto"/>
          </w:tcBorders>
          <w:vAlign w:val="center"/>
        </w:tcPr>
        <w:p w14:paraId="2BD16540" w14:textId="3C936A89" w:rsidR="00A22CD8" w:rsidRPr="00BE19B3" w:rsidRDefault="002E5325" w:rsidP="000D2431">
          <w:pPr>
            <w:pStyle w:val="Footer"/>
            <w:rPr>
              <w:sz w:val="20"/>
              <w:szCs w:val="20"/>
              <w:lang w:val="en-GB"/>
            </w:rPr>
          </w:pPr>
          <w:r>
            <w:rPr>
              <w:sz w:val="20"/>
              <w:szCs w:val="20"/>
              <w:lang w:val="en-GB"/>
            </w:rPr>
            <w:t>SELINA MARSHALL</w:t>
          </w:r>
        </w:p>
      </w:tc>
      <w:tc>
        <w:tcPr>
          <w:tcW w:w="1530" w:type="dxa"/>
          <w:tcBorders>
            <w:top w:val="single" w:sz="4" w:space="0" w:color="auto"/>
            <w:bottom w:val="single" w:sz="4" w:space="0" w:color="auto"/>
            <w:right w:val="nil"/>
          </w:tcBorders>
          <w:vAlign w:val="center"/>
        </w:tcPr>
        <w:p w14:paraId="1B260A1D" w14:textId="77777777" w:rsidR="00A22CD8" w:rsidRPr="00BE19B3" w:rsidRDefault="00A22CD8" w:rsidP="000D2431">
          <w:pPr>
            <w:pStyle w:val="Footer"/>
            <w:jc w:val="right"/>
            <w:rPr>
              <w:sz w:val="20"/>
              <w:szCs w:val="20"/>
              <w:lang w:val="en-GB"/>
            </w:rPr>
          </w:pPr>
          <w:r w:rsidRPr="00BE19B3">
            <w:rPr>
              <w:sz w:val="20"/>
              <w:szCs w:val="20"/>
              <w:lang w:val="en-GB"/>
            </w:rPr>
            <w:t>Review Date:</w:t>
          </w:r>
        </w:p>
      </w:tc>
      <w:tc>
        <w:tcPr>
          <w:tcW w:w="1608" w:type="dxa"/>
          <w:tcBorders>
            <w:top w:val="single" w:sz="4" w:space="0" w:color="auto"/>
            <w:left w:val="nil"/>
            <w:bottom w:val="single" w:sz="4" w:space="0" w:color="auto"/>
          </w:tcBorders>
          <w:vAlign w:val="center"/>
        </w:tcPr>
        <w:p w14:paraId="1D5EC76A" w14:textId="3C6A48E8" w:rsidR="00A22CD8" w:rsidRPr="00BE19B3" w:rsidRDefault="003D25FC" w:rsidP="000D2431">
          <w:pPr>
            <w:pStyle w:val="Footer"/>
            <w:jc w:val="center"/>
            <w:rPr>
              <w:sz w:val="20"/>
              <w:szCs w:val="20"/>
              <w:lang w:val="en-GB"/>
            </w:rPr>
          </w:pPr>
          <w:r>
            <w:rPr>
              <w:sz w:val="20"/>
              <w:szCs w:val="20"/>
              <w:lang w:val="en-GB"/>
            </w:rPr>
            <w:t>17-July-2026</w:t>
          </w:r>
        </w:p>
      </w:tc>
    </w:tr>
    <w:tr w:rsidR="00A22CD8" w:rsidRPr="00186A92" w14:paraId="3F7DEAE6" w14:textId="77777777" w:rsidTr="000D2431">
      <w:trPr>
        <w:jc w:val="center"/>
      </w:trPr>
      <w:tc>
        <w:tcPr>
          <w:tcW w:w="3139" w:type="dxa"/>
          <w:tcBorders>
            <w:top w:val="single" w:sz="4" w:space="0" w:color="auto"/>
            <w:right w:val="nil"/>
          </w:tcBorders>
          <w:vAlign w:val="center"/>
        </w:tcPr>
        <w:p w14:paraId="361E9D2A" w14:textId="26B215DB" w:rsidR="00A22CD8" w:rsidRPr="00081BA6" w:rsidRDefault="002E5325" w:rsidP="005D0349">
          <w:pPr>
            <w:pStyle w:val="Footer"/>
            <w:rPr>
              <w:sz w:val="20"/>
              <w:szCs w:val="20"/>
              <w:lang w:val="en-GB"/>
            </w:rPr>
          </w:pPr>
          <w:r>
            <w:rPr>
              <w:sz w:val="20"/>
              <w:szCs w:val="20"/>
              <w:lang w:val="en-GB"/>
            </w:rPr>
            <w:t>Reviewer:</w:t>
          </w:r>
          <w:r w:rsidR="00A22CD8" w:rsidRPr="00081BA6">
            <w:rPr>
              <w:sz w:val="20"/>
              <w:szCs w:val="20"/>
              <w:lang w:val="en-GB"/>
            </w:rPr>
            <w:t xml:space="preserve"> </w:t>
          </w:r>
        </w:p>
      </w:tc>
      <w:tc>
        <w:tcPr>
          <w:tcW w:w="3780" w:type="dxa"/>
          <w:tcBorders>
            <w:top w:val="single" w:sz="4" w:space="0" w:color="auto"/>
            <w:left w:val="nil"/>
          </w:tcBorders>
          <w:vAlign w:val="center"/>
        </w:tcPr>
        <w:p w14:paraId="4F802E65" w14:textId="1EA59447" w:rsidR="00A22CD8" w:rsidRPr="00BE19B3" w:rsidRDefault="002E5325" w:rsidP="000D2431">
          <w:pPr>
            <w:pStyle w:val="Footer"/>
            <w:rPr>
              <w:sz w:val="20"/>
              <w:szCs w:val="20"/>
              <w:lang w:val="en-GB"/>
            </w:rPr>
          </w:pPr>
          <w:r>
            <w:rPr>
              <w:sz w:val="20"/>
              <w:szCs w:val="20"/>
              <w:lang w:val="en-GB"/>
            </w:rPr>
            <w:t>JIM FALCOM</w:t>
          </w:r>
        </w:p>
      </w:tc>
      <w:tc>
        <w:tcPr>
          <w:tcW w:w="1530" w:type="dxa"/>
          <w:tcBorders>
            <w:top w:val="single" w:sz="4" w:space="0" w:color="auto"/>
            <w:right w:val="nil"/>
          </w:tcBorders>
          <w:vAlign w:val="center"/>
        </w:tcPr>
        <w:p w14:paraId="0380C63E" w14:textId="77777777" w:rsidR="00A22CD8" w:rsidRPr="00BE19B3" w:rsidRDefault="00A22CD8" w:rsidP="000D2431">
          <w:pPr>
            <w:pStyle w:val="Footer"/>
            <w:jc w:val="right"/>
            <w:rPr>
              <w:sz w:val="20"/>
              <w:szCs w:val="20"/>
              <w:lang w:val="en-GB"/>
            </w:rPr>
          </w:pPr>
          <w:r w:rsidRPr="00BE19B3">
            <w:rPr>
              <w:sz w:val="20"/>
              <w:szCs w:val="20"/>
              <w:lang w:val="en-GB"/>
            </w:rPr>
            <w:t>Effective Date:</w:t>
          </w:r>
        </w:p>
      </w:tc>
      <w:tc>
        <w:tcPr>
          <w:tcW w:w="1608" w:type="dxa"/>
          <w:tcBorders>
            <w:top w:val="single" w:sz="4" w:space="0" w:color="auto"/>
            <w:left w:val="nil"/>
          </w:tcBorders>
          <w:vAlign w:val="center"/>
        </w:tcPr>
        <w:p w14:paraId="7E41DB10" w14:textId="29897AA9" w:rsidR="00A22CD8" w:rsidRPr="00BE19B3" w:rsidRDefault="003D25FC" w:rsidP="000D2431">
          <w:pPr>
            <w:pStyle w:val="Footer"/>
            <w:jc w:val="center"/>
            <w:rPr>
              <w:sz w:val="20"/>
              <w:szCs w:val="20"/>
              <w:lang w:val="en-GB"/>
            </w:rPr>
          </w:pPr>
          <w:r>
            <w:rPr>
              <w:sz w:val="20"/>
              <w:szCs w:val="20"/>
              <w:lang w:val="en-GB"/>
            </w:rPr>
            <w:t>17-July-2026</w:t>
          </w:r>
        </w:p>
      </w:tc>
    </w:tr>
  </w:tbl>
  <w:p w14:paraId="5CA95D95" w14:textId="77777777" w:rsidR="00A22CD8" w:rsidRPr="005B000F" w:rsidRDefault="00A22CD8">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D9526" w14:textId="77777777" w:rsidR="00166A3E" w:rsidRDefault="00166A3E" w:rsidP="008B331D">
      <w:pPr>
        <w:spacing w:after="0" w:line="240" w:lineRule="auto"/>
      </w:pPr>
      <w:r>
        <w:separator/>
      </w:r>
    </w:p>
  </w:footnote>
  <w:footnote w:type="continuationSeparator" w:id="0">
    <w:p w14:paraId="61F781DD" w14:textId="77777777" w:rsidR="00166A3E" w:rsidRDefault="00166A3E" w:rsidP="008B3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C9F8E" w14:textId="77777777" w:rsidR="00A22CD8" w:rsidRDefault="00A22CD8" w:rsidP="001E0C61">
    <w:pPr>
      <w:pStyle w:val="Header"/>
      <w:rPr>
        <w:rFonts w:ascii="Arial" w:hAnsi="Arial" w:cs="Arial"/>
      </w:rPr>
    </w:pPr>
  </w:p>
  <w:p w14:paraId="38995047" w14:textId="61F98395" w:rsidR="00A22CD8" w:rsidRPr="000F2F37" w:rsidRDefault="00A22CD8" w:rsidP="001E0C61">
    <w:pPr>
      <w:pStyle w:val="Header"/>
      <w:rPr>
        <w:rFonts w:ascii="Arial" w:hAnsi="Arial" w:cs="Arial"/>
        <w:b/>
        <w:bCs/>
        <w:i/>
      </w:rPr>
    </w:pPr>
    <w:r w:rsidRPr="000F2F37">
      <w:rPr>
        <w:rFonts w:ascii="Arial" w:hAnsi="Arial" w:cs="Arial"/>
        <w:b/>
        <w:bCs/>
        <w:noProof/>
        <w:lang w:val="en-US" w:eastAsia="en-US"/>
      </w:rPr>
      <w:drawing>
        <wp:anchor distT="0" distB="0" distL="114300" distR="114300" simplePos="0" relativeHeight="251658240" behindDoc="0" locked="0" layoutInCell="1" allowOverlap="1" wp14:anchorId="276C6027" wp14:editId="03B17158">
          <wp:simplePos x="0" y="0"/>
          <wp:positionH relativeFrom="margin">
            <wp:posOffset>5135880</wp:posOffset>
          </wp:positionH>
          <wp:positionV relativeFrom="margin">
            <wp:posOffset>-1451610</wp:posOffset>
          </wp:positionV>
          <wp:extent cx="1043940" cy="670560"/>
          <wp:effectExtent l="1905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43940" cy="670560"/>
                  </a:xfrm>
                  <a:prstGeom prst="rect">
                    <a:avLst/>
                  </a:prstGeom>
                </pic:spPr>
              </pic:pic>
            </a:graphicData>
          </a:graphic>
        </wp:anchor>
      </w:drawing>
    </w:r>
    <w:r w:rsidRPr="000F2F37">
      <w:rPr>
        <w:rFonts w:ascii="Arial" w:hAnsi="Arial" w:cs="Arial"/>
        <w:b/>
        <w:bCs/>
      </w:rPr>
      <w:ptab w:relativeTo="margin" w:alignment="left" w:leader="none"/>
    </w:r>
    <w:r w:rsidR="000F2F37" w:rsidRPr="000F2F37">
      <w:rPr>
        <w:rFonts w:ascii="Arial" w:hAnsi="Arial" w:cs="Arial"/>
        <w:b/>
        <w:bCs/>
        <w:i/>
      </w:rPr>
      <w:t>ACI AIR CARGO INC.</w:t>
    </w:r>
    <w:r w:rsidR="000F2F37" w:rsidRPr="000F2F37">
      <w:rPr>
        <w:rFonts w:ascii="Arial" w:hAnsi="Arial" w:cs="Arial"/>
        <w:b/>
        <w:bCs/>
        <w:i/>
      </w:rPr>
      <w:tab/>
    </w:r>
    <w:r w:rsidR="000F2F37" w:rsidRPr="000F2F37">
      <w:rPr>
        <w:rFonts w:ascii="Arial" w:hAnsi="Arial" w:cs="Arial"/>
        <w:b/>
        <w:bCs/>
        <w:i/>
      </w:rPr>
      <w:tab/>
    </w:r>
    <w:r w:rsidR="000F2F37" w:rsidRPr="000F2F37">
      <w:rPr>
        <w:rFonts w:ascii="Arial" w:hAnsi="Arial" w:cs="Arial"/>
        <w:b/>
        <w:bCs/>
        <w:i/>
      </w:rPr>
      <w:tab/>
    </w:r>
  </w:p>
  <w:p w14:paraId="216590DA" w14:textId="4640CE08" w:rsidR="00371D39" w:rsidRPr="000F2F37" w:rsidRDefault="000F2F37" w:rsidP="001E0C61">
    <w:pPr>
      <w:pStyle w:val="Header"/>
      <w:rPr>
        <w:rFonts w:ascii="Arial" w:hAnsi="Arial" w:cs="Arial"/>
        <w:b/>
        <w:bCs/>
        <w:i/>
      </w:rPr>
    </w:pPr>
    <w:r w:rsidRPr="000F2F37">
      <w:rPr>
        <w:rFonts w:ascii="Arial" w:hAnsi="Arial" w:cs="Arial"/>
        <w:b/>
        <w:bCs/>
        <w:i/>
      </w:rPr>
      <w:t>ACCESSIBILITY PLAN</w:t>
    </w:r>
  </w:p>
  <w:p w14:paraId="69A783EA" w14:textId="59D27413" w:rsidR="007E658A" w:rsidRPr="000F2F37" w:rsidRDefault="000F2F37" w:rsidP="001E0C61">
    <w:pPr>
      <w:pStyle w:val="Header"/>
      <w:rPr>
        <w:rFonts w:ascii="Arial" w:hAnsi="Arial" w:cs="Arial"/>
        <w:b/>
        <w:bCs/>
        <w:color w:val="000000" w:themeColor="text1"/>
      </w:rPr>
    </w:pPr>
    <w:r w:rsidRPr="000F2F37">
      <w:rPr>
        <w:rFonts w:ascii="Arial" w:hAnsi="Arial" w:cs="Arial"/>
        <w:b/>
        <w:bCs/>
        <w:i/>
      </w:rPr>
      <w:t>DOCUMENT NO:</w:t>
    </w:r>
    <w:r w:rsidRPr="000F2F37">
      <w:rPr>
        <w:rFonts w:ascii="Arial" w:hAnsi="Arial" w:cs="Arial"/>
        <w:b/>
        <w:bCs/>
        <w:i/>
        <w:noProof/>
        <w:lang w:val="en-US" w:eastAsia="en-US"/>
      </w:rPr>
      <w:t xml:space="preserve">  </w:t>
    </w:r>
    <w:r w:rsidRPr="000F2F37">
      <w:rPr>
        <w:rFonts w:ascii="Arial" w:hAnsi="Arial" w:cs="Arial"/>
        <w:b/>
        <w:bCs/>
        <w:color w:val="000000" w:themeColor="text1"/>
      </w:rPr>
      <w:t>SFYACI 100 – 15</w:t>
    </w:r>
  </w:p>
  <w:p w14:paraId="3ED97AF7" w14:textId="0B634027" w:rsidR="00A22CD8" w:rsidRPr="000F2F37" w:rsidRDefault="000F2F37" w:rsidP="001E0C61">
    <w:pPr>
      <w:pStyle w:val="Header"/>
      <w:rPr>
        <w:rFonts w:ascii="Arial" w:hAnsi="Arial" w:cs="Arial"/>
        <w:b/>
        <w:bCs/>
        <w:i/>
      </w:rPr>
    </w:pPr>
    <w:r w:rsidRPr="000F2F37">
      <w:rPr>
        <w:rFonts w:ascii="Arial" w:hAnsi="Arial" w:cs="Arial"/>
        <w:b/>
        <w:bCs/>
        <w:i/>
      </w:rPr>
      <w:t>VERSION: 1</w:t>
    </w:r>
  </w:p>
  <w:p w14:paraId="384F2920" w14:textId="33062E1B" w:rsidR="00A22CD8" w:rsidRPr="000F2F37" w:rsidRDefault="000F2F37" w:rsidP="001E0C61">
    <w:pPr>
      <w:pStyle w:val="Header"/>
      <w:rPr>
        <w:rFonts w:ascii="Arial" w:hAnsi="Arial" w:cs="Arial"/>
        <w:b/>
        <w:bCs/>
        <w:i/>
        <w:noProof/>
      </w:rPr>
    </w:pPr>
    <w:r w:rsidRPr="000F2F37">
      <w:rPr>
        <w:rFonts w:ascii="Arial" w:hAnsi="Arial" w:cs="Arial"/>
        <w:b/>
        <w:bCs/>
        <w:i/>
        <w:color w:val="808080" w:themeColor="background1" w:themeShade="80"/>
        <w:spacing w:val="60"/>
      </w:rPr>
      <w:t>PAGE</w:t>
    </w:r>
    <w:r w:rsidRPr="000F2F37">
      <w:rPr>
        <w:rFonts w:ascii="Arial" w:hAnsi="Arial" w:cs="Arial"/>
        <w:b/>
        <w:bCs/>
        <w:i/>
      </w:rPr>
      <w:t xml:space="preserve"> | </w:t>
    </w:r>
    <w:r w:rsidR="00A22CD8" w:rsidRPr="000F2F37">
      <w:rPr>
        <w:rFonts w:ascii="Arial" w:hAnsi="Arial" w:cs="Arial"/>
        <w:b/>
        <w:bCs/>
        <w:i/>
      </w:rPr>
      <w:fldChar w:fldCharType="begin"/>
    </w:r>
    <w:r w:rsidR="00A22CD8" w:rsidRPr="000F2F37">
      <w:rPr>
        <w:rFonts w:ascii="Arial" w:hAnsi="Arial" w:cs="Arial"/>
        <w:b/>
        <w:bCs/>
        <w:i/>
      </w:rPr>
      <w:instrText xml:space="preserve"> PAGE   \* MERGEFORMAT </w:instrText>
    </w:r>
    <w:r w:rsidR="00A22CD8" w:rsidRPr="000F2F37">
      <w:rPr>
        <w:rFonts w:ascii="Arial" w:hAnsi="Arial" w:cs="Arial"/>
        <w:b/>
        <w:bCs/>
        <w:i/>
      </w:rPr>
      <w:fldChar w:fldCharType="separate"/>
    </w:r>
    <w:r w:rsidRPr="000F2F37">
      <w:rPr>
        <w:rFonts w:ascii="Arial" w:hAnsi="Arial" w:cs="Arial"/>
        <w:b/>
        <w:bCs/>
        <w:i/>
        <w:noProof/>
      </w:rPr>
      <w:t>2</w:t>
    </w:r>
    <w:r w:rsidR="00A22CD8" w:rsidRPr="000F2F37">
      <w:rPr>
        <w:rFonts w:ascii="Arial" w:hAnsi="Arial" w:cs="Arial"/>
        <w:b/>
        <w:bCs/>
        <w:i/>
        <w:noProof/>
      </w:rPr>
      <w:fldChar w:fldCharType="end"/>
    </w:r>
  </w:p>
  <w:p w14:paraId="4FE990D5" w14:textId="77777777" w:rsidR="00A22CD8" w:rsidRDefault="00A22CD8" w:rsidP="001E0C61">
    <w:pPr>
      <w:pStyle w:val="Header"/>
      <w:rPr>
        <w:rFonts w:ascii="Arial" w:hAnsi="Arial" w:cs="Arial"/>
        <w:b/>
        <w:bCs/>
        <w:i/>
        <w:noProof/>
      </w:rPr>
    </w:pPr>
  </w:p>
  <w:tbl>
    <w:tblPr>
      <w:tblStyle w:val="TableGrid"/>
      <w:tblW w:w="0" w:type="auto"/>
      <w:shd w:val="clear" w:color="auto" w:fill="00B050"/>
      <w:tblLook w:val="04A0" w:firstRow="1" w:lastRow="0" w:firstColumn="1" w:lastColumn="0" w:noHBand="0" w:noVBand="1"/>
    </w:tblPr>
    <w:tblGrid>
      <w:gridCol w:w="9576"/>
    </w:tblGrid>
    <w:tr w:rsidR="00A22CD8" w14:paraId="3E964804" w14:textId="77777777" w:rsidTr="002A1333">
      <w:tc>
        <w:tcPr>
          <w:tcW w:w="9576" w:type="dxa"/>
          <w:shd w:val="clear" w:color="auto" w:fill="00B050"/>
        </w:tcPr>
        <w:p w14:paraId="4E661DE9" w14:textId="77777777" w:rsidR="00A22CD8" w:rsidRDefault="00A22CD8" w:rsidP="001E0C61">
          <w:pPr>
            <w:pStyle w:val="Header"/>
            <w:rPr>
              <w:rFonts w:ascii="Arial" w:hAnsi="Arial" w:cs="Arial"/>
              <w:b/>
              <w:bCs/>
              <w:i/>
              <w:noProof/>
            </w:rPr>
          </w:pPr>
        </w:p>
      </w:tc>
    </w:tr>
  </w:tbl>
  <w:p w14:paraId="26558929" w14:textId="77777777" w:rsidR="00A22CD8" w:rsidRPr="00504FAD" w:rsidRDefault="00A22CD8" w:rsidP="001E0C61">
    <w:pPr>
      <w:pStyle w:val="Header"/>
      <w:rPr>
        <w:rFonts w:ascii="Arial" w:hAnsi="Arial" w:cs="Arial"/>
        <w:b/>
        <w:bCs/>
        <w:i/>
        <w:noProof/>
      </w:rPr>
    </w:pPr>
  </w:p>
  <w:p w14:paraId="3A7BBD37" w14:textId="77777777" w:rsidR="00A22CD8" w:rsidRPr="00504FAD" w:rsidRDefault="00A22CD8" w:rsidP="001E0C61">
    <w:pPr>
      <w:pStyle w:val="Header"/>
      <w:rPr>
        <w:rFonts w:ascii="Arial" w:hAnsi="Arial" w:cs="Arial"/>
        <w:b/>
        <w:bCs/>
        <w:i/>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0828"/>
    <w:multiLevelType w:val="hybridMultilevel"/>
    <w:tmpl w:val="DDFEFF1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5839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F126CF"/>
    <w:multiLevelType w:val="hybridMultilevel"/>
    <w:tmpl w:val="0F6E2BCC"/>
    <w:lvl w:ilvl="0" w:tplc="1009000D">
      <w:start w:val="1"/>
      <w:numFmt w:val="bullet"/>
      <w:lvlText w:val=""/>
      <w:lvlJc w:val="left"/>
      <w:pPr>
        <w:ind w:left="1854" w:hanging="360"/>
      </w:pPr>
      <w:rPr>
        <w:rFonts w:ascii="Wingdings" w:hAnsi="Wingdings"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3" w15:restartNumberingAfterBreak="0">
    <w:nsid w:val="1A782E3D"/>
    <w:multiLevelType w:val="hybridMultilevel"/>
    <w:tmpl w:val="BD4A569C"/>
    <w:lvl w:ilvl="0" w:tplc="1009000D">
      <w:start w:val="1"/>
      <w:numFmt w:val="bullet"/>
      <w:lvlText w:val=""/>
      <w:lvlJc w:val="left"/>
      <w:pPr>
        <w:ind w:left="1145" w:hanging="360"/>
      </w:pPr>
      <w:rPr>
        <w:rFonts w:ascii="Wingdings" w:hAnsi="Wingdings" w:hint="default"/>
      </w:rPr>
    </w:lvl>
    <w:lvl w:ilvl="1" w:tplc="10090003" w:tentative="1">
      <w:start w:val="1"/>
      <w:numFmt w:val="bullet"/>
      <w:lvlText w:val="o"/>
      <w:lvlJc w:val="left"/>
      <w:pPr>
        <w:ind w:left="1865" w:hanging="360"/>
      </w:pPr>
      <w:rPr>
        <w:rFonts w:ascii="Courier New" w:hAnsi="Courier New" w:cs="Courier New" w:hint="default"/>
      </w:rPr>
    </w:lvl>
    <w:lvl w:ilvl="2" w:tplc="10090005" w:tentative="1">
      <w:start w:val="1"/>
      <w:numFmt w:val="bullet"/>
      <w:lvlText w:val=""/>
      <w:lvlJc w:val="left"/>
      <w:pPr>
        <w:ind w:left="2585" w:hanging="360"/>
      </w:pPr>
      <w:rPr>
        <w:rFonts w:ascii="Wingdings" w:hAnsi="Wingdings" w:hint="default"/>
      </w:rPr>
    </w:lvl>
    <w:lvl w:ilvl="3" w:tplc="10090001" w:tentative="1">
      <w:start w:val="1"/>
      <w:numFmt w:val="bullet"/>
      <w:lvlText w:val=""/>
      <w:lvlJc w:val="left"/>
      <w:pPr>
        <w:ind w:left="3305" w:hanging="360"/>
      </w:pPr>
      <w:rPr>
        <w:rFonts w:ascii="Symbol" w:hAnsi="Symbol" w:hint="default"/>
      </w:rPr>
    </w:lvl>
    <w:lvl w:ilvl="4" w:tplc="10090003" w:tentative="1">
      <w:start w:val="1"/>
      <w:numFmt w:val="bullet"/>
      <w:lvlText w:val="o"/>
      <w:lvlJc w:val="left"/>
      <w:pPr>
        <w:ind w:left="4025" w:hanging="360"/>
      </w:pPr>
      <w:rPr>
        <w:rFonts w:ascii="Courier New" w:hAnsi="Courier New" w:cs="Courier New" w:hint="default"/>
      </w:rPr>
    </w:lvl>
    <w:lvl w:ilvl="5" w:tplc="10090005" w:tentative="1">
      <w:start w:val="1"/>
      <w:numFmt w:val="bullet"/>
      <w:lvlText w:val=""/>
      <w:lvlJc w:val="left"/>
      <w:pPr>
        <w:ind w:left="4745" w:hanging="360"/>
      </w:pPr>
      <w:rPr>
        <w:rFonts w:ascii="Wingdings" w:hAnsi="Wingdings" w:hint="default"/>
      </w:rPr>
    </w:lvl>
    <w:lvl w:ilvl="6" w:tplc="10090001" w:tentative="1">
      <w:start w:val="1"/>
      <w:numFmt w:val="bullet"/>
      <w:lvlText w:val=""/>
      <w:lvlJc w:val="left"/>
      <w:pPr>
        <w:ind w:left="5465" w:hanging="360"/>
      </w:pPr>
      <w:rPr>
        <w:rFonts w:ascii="Symbol" w:hAnsi="Symbol" w:hint="default"/>
      </w:rPr>
    </w:lvl>
    <w:lvl w:ilvl="7" w:tplc="10090003" w:tentative="1">
      <w:start w:val="1"/>
      <w:numFmt w:val="bullet"/>
      <w:lvlText w:val="o"/>
      <w:lvlJc w:val="left"/>
      <w:pPr>
        <w:ind w:left="6185" w:hanging="360"/>
      </w:pPr>
      <w:rPr>
        <w:rFonts w:ascii="Courier New" w:hAnsi="Courier New" w:cs="Courier New" w:hint="default"/>
      </w:rPr>
    </w:lvl>
    <w:lvl w:ilvl="8" w:tplc="10090005" w:tentative="1">
      <w:start w:val="1"/>
      <w:numFmt w:val="bullet"/>
      <w:lvlText w:val=""/>
      <w:lvlJc w:val="left"/>
      <w:pPr>
        <w:ind w:left="6905" w:hanging="360"/>
      </w:pPr>
      <w:rPr>
        <w:rFonts w:ascii="Wingdings" w:hAnsi="Wingdings" w:hint="default"/>
      </w:rPr>
    </w:lvl>
  </w:abstractNum>
  <w:abstractNum w:abstractNumId="4" w15:restartNumberingAfterBreak="0">
    <w:nsid w:val="1DF74114"/>
    <w:multiLevelType w:val="hybridMultilevel"/>
    <w:tmpl w:val="A16A0C80"/>
    <w:lvl w:ilvl="0" w:tplc="1009000D">
      <w:start w:val="1"/>
      <w:numFmt w:val="bullet"/>
      <w:lvlText w:val=""/>
      <w:lvlJc w:val="left"/>
      <w:pPr>
        <w:ind w:left="1854" w:hanging="360"/>
      </w:pPr>
      <w:rPr>
        <w:rFonts w:ascii="Wingdings" w:hAnsi="Wingdings"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5" w15:restartNumberingAfterBreak="0">
    <w:nsid w:val="1E8E6C65"/>
    <w:multiLevelType w:val="multilevel"/>
    <w:tmpl w:val="5D5E394A"/>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208E264A"/>
    <w:multiLevelType w:val="multilevel"/>
    <w:tmpl w:val="3F9A7566"/>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34F3912"/>
    <w:multiLevelType w:val="hybridMultilevel"/>
    <w:tmpl w:val="2D8006B6"/>
    <w:lvl w:ilvl="0" w:tplc="D68E8880">
      <w:start w:val="1"/>
      <w:numFmt w:val="decimal"/>
      <w:lvlText w:val="%1."/>
      <w:lvlJc w:val="left"/>
      <w:pPr>
        <w:ind w:left="360" w:hanging="360"/>
      </w:pPr>
      <w:rPr>
        <w:rFonts w:hint="default"/>
        <w:b/>
      </w:r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54693"/>
    <w:multiLevelType w:val="hybridMultilevel"/>
    <w:tmpl w:val="880E294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97F6CF3"/>
    <w:multiLevelType w:val="hybridMultilevel"/>
    <w:tmpl w:val="0758315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BAA29D8"/>
    <w:multiLevelType w:val="multilevel"/>
    <w:tmpl w:val="6AF25B5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F153E1E"/>
    <w:multiLevelType w:val="hybridMultilevel"/>
    <w:tmpl w:val="7548D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0095866"/>
    <w:multiLevelType w:val="hybridMultilevel"/>
    <w:tmpl w:val="345284A4"/>
    <w:lvl w:ilvl="0" w:tplc="1009000D">
      <w:start w:val="1"/>
      <w:numFmt w:val="bullet"/>
      <w:lvlText w:val=""/>
      <w:lvlJc w:val="left"/>
      <w:pPr>
        <w:ind w:left="1146" w:hanging="360"/>
      </w:pPr>
      <w:rPr>
        <w:rFonts w:ascii="Wingdings" w:hAnsi="Wingdings" w:hint="default"/>
      </w:rPr>
    </w:lvl>
    <w:lvl w:ilvl="1" w:tplc="10090003">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13" w15:restartNumberingAfterBreak="0">
    <w:nsid w:val="45894B77"/>
    <w:multiLevelType w:val="multilevel"/>
    <w:tmpl w:val="BA4EE9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A87F64"/>
    <w:multiLevelType w:val="multilevel"/>
    <w:tmpl w:val="8064EC94"/>
    <w:lvl w:ilvl="0">
      <w:start w:val="5"/>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sz w:val="24"/>
      </w:rPr>
    </w:lvl>
    <w:lvl w:ilvl="2">
      <w:start w:val="1"/>
      <w:numFmt w:val="decimal"/>
      <w:lvlText w:val="%1.%2.%3"/>
      <w:lvlJc w:val="left"/>
      <w:pPr>
        <w:ind w:left="720" w:hanging="720"/>
      </w:pPr>
      <w:rPr>
        <w:rFonts w:ascii="Arial" w:hAnsi="Arial" w:cs="Arial" w:hint="default"/>
        <w:b/>
      </w:rPr>
    </w:lvl>
    <w:lvl w:ilvl="3">
      <w:start w:val="1"/>
      <w:numFmt w:val="decimal"/>
      <w:lvlText w:val="%1.%2.%3.%4"/>
      <w:lvlJc w:val="left"/>
      <w:pPr>
        <w:ind w:left="720" w:hanging="720"/>
      </w:pPr>
      <w:rPr>
        <w:rFonts w:ascii="Arial" w:hAnsi="Arial" w:cs="Arial" w:hint="default"/>
        <w:b/>
      </w:rPr>
    </w:lvl>
    <w:lvl w:ilvl="4">
      <w:start w:val="1"/>
      <w:numFmt w:val="decimal"/>
      <w:lvlText w:val="%1.%2.%3.%4.%5"/>
      <w:lvlJc w:val="left"/>
      <w:pPr>
        <w:ind w:left="1080" w:hanging="1080"/>
      </w:pPr>
      <w:rPr>
        <w:rFonts w:ascii="Arial" w:hAnsi="Arial" w:cs="Arial" w:hint="default"/>
        <w:b/>
      </w:rPr>
    </w:lvl>
    <w:lvl w:ilvl="5">
      <w:start w:val="1"/>
      <w:numFmt w:val="decimal"/>
      <w:lvlText w:val="%1.%2.%3.%4.%5.%6"/>
      <w:lvlJc w:val="left"/>
      <w:pPr>
        <w:ind w:left="1080" w:hanging="1080"/>
      </w:pPr>
      <w:rPr>
        <w:rFonts w:ascii="Arial" w:hAnsi="Arial" w:cs="Arial" w:hint="default"/>
        <w:b/>
      </w:rPr>
    </w:lvl>
    <w:lvl w:ilvl="6">
      <w:start w:val="1"/>
      <w:numFmt w:val="decimal"/>
      <w:lvlText w:val="%1.%2.%3.%4.%5.%6.%7"/>
      <w:lvlJc w:val="left"/>
      <w:pPr>
        <w:ind w:left="1440" w:hanging="1440"/>
      </w:pPr>
      <w:rPr>
        <w:rFonts w:ascii="Arial" w:hAnsi="Arial" w:cs="Arial" w:hint="default"/>
        <w:b/>
      </w:rPr>
    </w:lvl>
    <w:lvl w:ilvl="7">
      <w:start w:val="1"/>
      <w:numFmt w:val="decimal"/>
      <w:lvlText w:val="%1.%2.%3.%4.%5.%6.%7.%8"/>
      <w:lvlJc w:val="left"/>
      <w:pPr>
        <w:ind w:left="1440" w:hanging="1440"/>
      </w:pPr>
      <w:rPr>
        <w:rFonts w:ascii="Arial" w:hAnsi="Arial" w:cs="Arial" w:hint="default"/>
        <w:b/>
      </w:rPr>
    </w:lvl>
    <w:lvl w:ilvl="8">
      <w:start w:val="1"/>
      <w:numFmt w:val="decimal"/>
      <w:lvlText w:val="%1.%2.%3.%4.%5.%6.%7.%8.%9"/>
      <w:lvlJc w:val="left"/>
      <w:pPr>
        <w:ind w:left="1440" w:hanging="1440"/>
      </w:pPr>
      <w:rPr>
        <w:rFonts w:ascii="Arial" w:hAnsi="Arial" w:cs="Arial" w:hint="default"/>
        <w:b/>
      </w:rPr>
    </w:lvl>
  </w:abstractNum>
  <w:abstractNum w:abstractNumId="15" w15:restartNumberingAfterBreak="0">
    <w:nsid w:val="480079F4"/>
    <w:multiLevelType w:val="hybridMultilevel"/>
    <w:tmpl w:val="A078B7CE"/>
    <w:lvl w:ilvl="0" w:tplc="04090001">
      <w:start w:val="1"/>
      <w:numFmt w:val="bullet"/>
      <w:lvlText w:val=""/>
      <w:lvlJc w:val="left"/>
      <w:pPr>
        <w:ind w:left="1648" w:hanging="360"/>
      </w:pPr>
      <w:rPr>
        <w:rFonts w:ascii="Symbol" w:hAnsi="Symbol"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6" w15:restartNumberingAfterBreak="0">
    <w:nsid w:val="496D2891"/>
    <w:multiLevelType w:val="hybridMultilevel"/>
    <w:tmpl w:val="69D0EDD4"/>
    <w:lvl w:ilvl="0" w:tplc="04090001">
      <w:start w:val="1"/>
      <w:numFmt w:val="bullet"/>
      <w:lvlText w:val=""/>
      <w:lvlJc w:val="left"/>
      <w:pPr>
        <w:ind w:left="1080" w:hanging="360"/>
      </w:pPr>
      <w:rPr>
        <w:rFonts w:ascii="Symbol" w:hAnsi="Symbol" w:hint="default"/>
      </w:rPr>
    </w:lvl>
    <w:lvl w:ilvl="1" w:tplc="04090009">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14098C"/>
    <w:multiLevelType w:val="hybridMultilevel"/>
    <w:tmpl w:val="E1503790"/>
    <w:lvl w:ilvl="0" w:tplc="1009000D">
      <w:start w:val="1"/>
      <w:numFmt w:val="bullet"/>
      <w:lvlText w:val=""/>
      <w:lvlJc w:val="left"/>
      <w:pPr>
        <w:ind w:left="1854" w:hanging="360"/>
      </w:pPr>
      <w:rPr>
        <w:rFonts w:ascii="Wingdings" w:hAnsi="Wingdings" w:hint="default"/>
      </w:rPr>
    </w:lvl>
    <w:lvl w:ilvl="1" w:tplc="10090003" w:tentative="1">
      <w:start w:val="1"/>
      <w:numFmt w:val="bullet"/>
      <w:lvlText w:val="o"/>
      <w:lvlJc w:val="left"/>
      <w:pPr>
        <w:ind w:left="2574" w:hanging="360"/>
      </w:pPr>
      <w:rPr>
        <w:rFonts w:ascii="Courier New" w:hAnsi="Courier New" w:cs="Courier New" w:hint="default"/>
      </w:rPr>
    </w:lvl>
    <w:lvl w:ilvl="2" w:tplc="10090005" w:tentative="1">
      <w:start w:val="1"/>
      <w:numFmt w:val="bullet"/>
      <w:lvlText w:val=""/>
      <w:lvlJc w:val="left"/>
      <w:pPr>
        <w:ind w:left="3294" w:hanging="360"/>
      </w:pPr>
      <w:rPr>
        <w:rFonts w:ascii="Wingdings" w:hAnsi="Wingdings" w:hint="default"/>
      </w:rPr>
    </w:lvl>
    <w:lvl w:ilvl="3" w:tplc="10090001" w:tentative="1">
      <w:start w:val="1"/>
      <w:numFmt w:val="bullet"/>
      <w:lvlText w:val=""/>
      <w:lvlJc w:val="left"/>
      <w:pPr>
        <w:ind w:left="4014" w:hanging="360"/>
      </w:pPr>
      <w:rPr>
        <w:rFonts w:ascii="Symbol" w:hAnsi="Symbol" w:hint="default"/>
      </w:rPr>
    </w:lvl>
    <w:lvl w:ilvl="4" w:tplc="10090003" w:tentative="1">
      <w:start w:val="1"/>
      <w:numFmt w:val="bullet"/>
      <w:lvlText w:val="o"/>
      <w:lvlJc w:val="left"/>
      <w:pPr>
        <w:ind w:left="4734" w:hanging="360"/>
      </w:pPr>
      <w:rPr>
        <w:rFonts w:ascii="Courier New" w:hAnsi="Courier New" w:cs="Courier New" w:hint="default"/>
      </w:rPr>
    </w:lvl>
    <w:lvl w:ilvl="5" w:tplc="10090005" w:tentative="1">
      <w:start w:val="1"/>
      <w:numFmt w:val="bullet"/>
      <w:lvlText w:val=""/>
      <w:lvlJc w:val="left"/>
      <w:pPr>
        <w:ind w:left="5454" w:hanging="360"/>
      </w:pPr>
      <w:rPr>
        <w:rFonts w:ascii="Wingdings" w:hAnsi="Wingdings" w:hint="default"/>
      </w:rPr>
    </w:lvl>
    <w:lvl w:ilvl="6" w:tplc="10090001" w:tentative="1">
      <w:start w:val="1"/>
      <w:numFmt w:val="bullet"/>
      <w:lvlText w:val=""/>
      <w:lvlJc w:val="left"/>
      <w:pPr>
        <w:ind w:left="6174" w:hanging="360"/>
      </w:pPr>
      <w:rPr>
        <w:rFonts w:ascii="Symbol" w:hAnsi="Symbol" w:hint="default"/>
      </w:rPr>
    </w:lvl>
    <w:lvl w:ilvl="7" w:tplc="10090003" w:tentative="1">
      <w:start w:val="1"/>
      <w:numFmt w:val="bullet"/>
      <w:lvlText w:val="o"/>
      <w:lvlJc w:val="left"/>
      <w:pPr>
        <w:ind w:left="6894" w:hanging="360"/>
      </w:pPr>
      <w:rPr>
        <w:rFonts w:ascii="Courier New" w:hAnsi="Courier New" w:cs="Courier New" w:hint="default"/>
      </w:rPr>
    </w:lvl>
    <w:lvl w:ilvl="8" w:tplc="10090005" w:tentative="1">
      <w:start w:val="1"/>
      <w:numFmt w:val="bullet"/>
      <w:lvlText w:val=""/>
      <w:lvlJc w:val="left"/>
      <w:pPr>
        <w:ind w:left="7614" w:hanging="360"/>
      </w:pPr>
      <w:rPr>
        <w:rFonts w:ascii="Wingdings" w:hAnsi="Wingdings" w:hint="default"/>
      </w:rPr>
    </w:lvl>
  </w:abstractNum>
  <w:abstractNum w:abstractNumId="18" w15:restartNumberingAfterBreak="0">
    <w:nsid w:val="51781E85"/>
    <w:multiLevelType w:val="hybridMultilevel"/>
    <w:tmpl w:val="73F4EE08"/>
    <w:lvl w:ilvl="0" w:tplc="04090001">
      <w:start w:val="1"/>
      <w:numFmt w:val="bullet"/>
      <w:lvlText w:val=""/>
      <w:lvlJc w:val="left"/>
      <w:pPr>
        <w:ind w:left="1648" w:hanging="360"/>
      </w:pPr>
      <w:rPr>
        <w:rFonts w:ascii="Symbol" w:hAnsi="Symbol"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19" w15:restartNumberingAfterBreak="0">
    <w:nsid w:val="535B7E46"/>
    <w:multiLevelType w:val="hybridMultilevel"/>
    <w:tmpl w:val="6324D5FA"/>
    <w:lvl w:ilvl="0" w:tplc="04090001">
      <w:start w:val="1"/>
      <w:numFmt w:val="bullet"/>
      <w:lvlText w:val=""/>
      <w:lvlJc w:val="left"/>
      <w:pPr>
        <w:ind w:left="1648" w:hanging="360"/>
      </w:pPr>
      <w:rPr>
        <w:rFonts w:ascii="Symbol" w:hAnsi="Symbol" w:hint="default"/>
      </w:rPr>
    </w:lvl>
    <w:lvl w:ilvl="1" w:tplc="04090003" w:tentative="1">
      <w:start w:val="1"/>
      <w:numFmt w:val="bullet"/>
      <w:lvlText w:val="o"/>
      <w:lvlJc w:val="left"/>
      <w:pPr>
        <w:ind w:left="2368" w:hanging="360"/>
      </w:pPr>
      <w:rPr>
        <w:rFonts w:ascii="Courier New" w:hAnsi="Courier New" w:cs="Courier New" w:hint="default"/>
      </w:rPr>
    </w:lvl>
    <w:lvl w:ilvl="2" w:tplc="04090005" w:tentative="1">
      <w:start w:val="1"/>
      <w:numFmt w:val="bullet"/>
      <w:lvlText w:val=""/>
      <w:lvlJc w:val="left"/>
      <w:pPr>
        <w:ind w:left="3088" w:hanging="360"/>
      </w:pPr>
      <w:rPr>
        <w:rFonts w:ascii="Wingdings" w:hAnsi="Wingdings" w:hint="default"/>
      </w:rPr>
    </w:lvl>
    <w:lvl w:ilvl="3" w:tplc="04090001" w:tentative="1">
      <w:start w:val="1"/>
      <w:numFmt w:val="bullet"/>
      <w:lvlText w:val=""/>
      <w:lvlJc w:val="left"/>
      <w:pPr>
        <w:ind w:left="3808" w:hanging="360"/>
      </w:pPr>
      <w:rPr>
        <w:rFonts w:ascii="Symbol" w:hAnsi="Symbol" w:hint="default"/>
      </w:rPr>
    </w:lvl>
    <w:lvl w:ilvl="4" w:tplc="04090003" w:tentative="1">
      <w:start w:val="1"/>
      <w:numFmt w:val="bullet"/>
      <w:lvlText w:val="o"/>
      <w:lvlJc w:val="left"/>
      <w:pPr>
        <w:ind w:left="4528" w:hanging="360"/>
      </w:pPr>
      <w:rPr>
        <w:rFonts w:ascii="Courier New" w:hAnsi="Courier New" w:cs="Courier New" w:hint="default"/>
      </w:rPr>
    </w:lvl>
    <w:lvl w:ilvl="5" w:tplc="04090005" w:tentative="1">
      <w:start w:val="1"/>
      <w:numFmt w:val="bullet"/>
      <w:lvlText w:val=""/>
      <w:lvlJc w:val="left"/>
      <w:pPr>
        <w:ind w:left="5248" w:hanging="360"/>
      </w:pPr>
      <w:rPr>
        <w:rFonts w:ascii="Wingdings" w:hAnsi="Wingdings" w:hint="default"/>
      </w:rPr>
    </w:lvl>
    <w:lvl w:ilvl="6" w:tplc="04090001" w:tentative="1">
      <w:start w:val="1"/>
      <w:numFmt w:val="bullet"/>
      <w:lvlText w:val=""/>
      <w:lvlJc w:val="left"/>
      <w:pPr>
        <w:ind w:left="5968" w:hanging="360"/>
      </w:pPr>
      <w:rPr>
        <w:rFonts w:ascii="Symbol" w:hAnsi="Symbol" w:hint="default"/>
      </w:rPr>
    </w:lvl>
    <w:lvl w:ilvl="7" w:tplc="04090003" w:tentative="1">
      <w:start w:val="1"/>
      <w:numFmt w:val="bullet"/>
      <w:lvlText w:val="o"/>
      <w:lvlJc w:val="left"/>
      <w:pPr>
        <w:ind w:left="6688" w:hanging="360"/>
      </w:pPr>
      <w:rPr>
        <w:rFonts w:ascii="Courier New" w:hAnsi="Courier New" w:cs="Courier New" w:hint="default"/>
      </w:rPr>
    </w:lvl>
    <w:lvl w:ilvl="8" w:tplc="04090005" w:tentative="1">
      <w:start w:val="1"/>
      <w:numFmt w:val="bullet"/>
      <w:lvlText w:val=""/>
      <w:lvlJc w:val="left"/>
      <w:pPr>
        <w:ind w:left="7408" w:hanging="360"/>
      </w:pPr>
      <w:rPr>
        <w:rFonts w:ascii="Wingdings" w:hAnsi="Wingdings" w:hint="default"/>
      </w:rPr>
    </w:lvl>
  </w:abstractNum>
  <w:abstractNum w:abstractNumId="20" w15:restartNumberingAfterBreak="0">
    <w:nsid w:val="568876BA"/>
    <w:multiLevelType w:val="hybridMultilevel"/>
    <w:tmpl w:val="393E9204"/>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BD256F5"/>
    <w:multiLevelType w:val="hybridMultilevel"/>
    <w:tmpl w:val="98961836"/>
    <w:lvl w:ilvl="0" w:tplc="1009000D">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BFF1304"/>
    <w:multiLevelType w:val="multilevel"/>
    <w:tmpl w:val="69B4A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8A5B13"/>
    <w:multiLevelType w:val="multilevel"/>
    <w:tmpl w:val="5D946EEC"/>
    <w:lvl w:ilvl="0">
      <w:start w:val="1"/>
      <w:numFmt w:val="bullet"/>
      <w:lvlText w:val=""/>
      <w:lvlJc w:val="left"/>
      <w:pPr>
        <w:tabs>
          <w:tab w:val="num" w:pos="1744"/>
        </w:tabs>
        <w:ind w:left="1744" w:hanging="360"/>
      </w:pPr>
      <w:rPr>
        <w:rFonts w:ascii="Symbol" w:hAnsi="Symbol" w:hint="default"/>
        <w:sz w:val="20"/>
      </w:rPr>
    </w:lvl>
    <w:lvl w:ilvl="1" w:tentative="1">
      <w:start w:val="1"/>
      <w:numFmt w:val="bullet"/>
      <w:lvlText w:val="o"/>
      <w:lvlJc w:val="left"/>
      <w:pPr>
        <w:tabs>
          <w:tab w:val="num" w:pos="2464"/>
        </w:tabs>
        <w:ind w:left="2464" w:hanging="360"/>
      </w:pPr>
      <w:rPr>
        <w:rFonts w:ascii="Courier New" w:hAnsi="Courier New" w:hint="default"/>
        <w:sz w:val="20"/>
      </w:rPr>
    </w:lvl>
    <w:lvl w:ilvl="2" w:tentative="1">
      <w:start w:val="1"/>
      <w:numFmt w:val="bullet"/>
      <w:lvlText w:val=""/>
      <w:lvlJc w:val="left"/>
      <w:pPr>
        <w:tabs>
          <w:tab w:val="num" w:pos="3184"/>
        </w:tabs>
        <w:ind w:left="3184" w:hanging="360"/>
      </w:pPr>
      <w:rPr>
        <w:rFonts w:ascii="Wingdings" w:hAnsi="Wingdings" w:hint="default"/>
        <w:sz w:val="20"/>
      </w:rPr>
    </w:lvl>
    <w:lvl w:ilvl="3" w:tentative="1">
      <w:start w:val="1"/>
      <w:numFmt w:val="bullet"/>
      <w:lvlText w:val=""/>
      <w:lvlJc w:val="left"/>
      <w:pPr>
        <w:tabs>
          <w:tab w:val="num" w:pos="3904"/>
        </w:tabs>
        <w:ind w:left="3904" w:hanging="360"/>
      </w:pPr>
      <w:rPr>
        <w:rFonts w:ascii="Wingdings" w:hAnsi="Wingdings" w:hint="default"/>
        <w:sz w:val="20"/>
      </w:rPr>
    </w:lvl>
    <w:lvl w:ilvl="4" w:tentative="1">
      <w:start w:val="1"/>
      <w:numFmt w:val="bullet"/>
      <w:lvlText w:val=""/>
      <w:lvlJc w:val="left"/>
      <w:pPr>
        <w:tabs>
          <w:tab w:val="num" w:pos="4624"/>
        </w:tabs>
        <w:ind w:left="4624" w:hanging="360"/>
      </w:pPr>
      <w:rPr>
        <w:rFonts w:ascii="Wingdings" w:hAnsi="Wingdings" w:hint="default"/>
        <w:sz w:val="20"/>
      </w:rPr>
    </w:lvl>
    <w:lvl w:ilvl="5" w:tentative="1">
      <w:start w:val="1"/>
      <w:numFmt w:val="bullet"/>
      <w:lvlText w:val=""/>
      <w:lvlJc w:val="left"/>
      <w:pPr>
        <w:tabs>
          <w:tab w:val="num" w:pos="5344"/>
        </w:tabs>
        <w:ind w:left="5344" w:hanging="360"/>
      </w:pPr>
      <w:rPr>
        <w:rFonts w:ascii="Wingdings" w:hAnsi="Wingdings" w:hint="default"/>
        <w:sz w:val="20"/>
      </w:rPr>
    </w:lvl>
    <w:lvl w:ilvl="6" w:tentative="1">
      <w:start w:val="1"/>
      <w:numFmt w:val="bullet"/>
      <w:lvlText w:val=""/>
      <w:lvlJc w:val="left"/>
      <w:pPr>
        <w:tabs>
          <w:tab w:val="num" w:pos="6064"/>
        </w:tabs>
        <w:ind w:left="6064" w:hanging="360"/>
      </w:pPr>
      <w:rPr>
        <w:rFonts w:ascii="Wingdings" w:hAnsi="Wingdings" w:hint="default"/>
        <w:sz w:val="20"/>
      </w:rPr>
    </w:lvl>
    <w:lvl w:ilvl="7" w:tentative="1">
      <w:start w:val="1"/>
      <w:numFmt w:val="bullet"/>
      <w:lvlText w:val=""/>
      <w:lvlJc w:val="left"/>
      <w:pPr>
        <w:tabs>
          <w:tab w:val="num" w:pos="6784"/>
        </w:tabs>
        <w:ind w:left="6784" w:hanging="360"/>
      </w:pPr>
      <w:rPr>
        <w:rFonts w:ascii="Wingdings" w:hAnsi="Wingdings" w:hint="default"/>
        <w:sz w:val="20"/>
      </w:rPr>
    </w:lvl>
    <w:lvl w:ilvl="8" w:tentative="1">
      <w:start w:val="1"/>
      <w:numFmt w:val="bullet"/>
      <w:lvlText w:val=""/>
      <w:lvlJc w:val="left"/>
      <w:pPr>
        <w:tabs>
          <w:tab w:val="num" w:pos="7504"/>
        </w:tabs>
        <w:ind w:left="7504" w:hanging="360"/>
      </w:pPr>
      <w:rPr>
        <w:rFonts w:ascii="Wingdings" w:hAnsi="Wingdings" w:hint="default"/>
        <w:sz w:val="20"/>
      </w:rPr>
    </w:lvl>
  </w:abstractNum>
  <w:abstractNum w:abstractNumId="24" w15:restartNumberingAfterBreak="0">
    <w:nsid w:val="631C74D6"/>
    <w:multiLevelType w:val="multilevel"/>
    <w:tmpl w:val="19205CB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5" w15:restartNumberingAfterBreak="0">
    <w:nsid w:val="695943CB"/>
    <w:multiLevelType w:val="hybridMultilevel"/>
    <w:tmpl w:val="2D3259B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1566B6"/>
    <w:multiLevelType w:val="hybridMultilevel"/>
    <w:tmpl w:val="5E66E452"/>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7" w15:restartNumberingAfterBreak="0">
    <w:nsid w:val="6F253222"/>
    <w:multiLevelType w:val="hybridMultilevel"/>
    <w:tmpl w:val="4D7E71DE"/>
    <w:lvl w:ilvl="0" w:tplc="0409000D">
      <w:start w:val="1"/>
      <w:numFmt w:val="bullet"/>
      <w:lvlText w:val=""/>
      <w:lvlJc w:val="left"/>
      <w:pPr>
        <w:ind w:left="540" w:hanging="360"/>
      </w:pPr>
      <w:rPr>
        <w:rFonts w:ascii="Wingdings" w:hAnsi="Wingdings" w:hint="default"/>
      </w:rPr>
    </w:lvl>
    <w:lvl w:ilvl="1" w:tplc="04090003">
      <w:start w:val="1"/>
      <w:numFmt w:val="bullet"/>
      <w:lvlText w:val="o"/>
      <w:lvlJc w:val="left"/>
      <w:pPr>
        <w:ind w:left="1260" w:hanging="360"/>
      </w:pPr>
      <w:rPr>
        <w:rFonts w:ascii="Courier New" w:hAnsi="Courier New" w:cs="Times New Roman"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Times New Roman"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Times New Roman" w:hint="default"/>
      </w:rPr>
    </w:lvl>
    <w:lvl w:ilvl="8" w:tplc="04090005">
      <w:start w:val="1"/>
      <w:numFmt w:val="bullet"/>
      <w:lvlText w:val=""/>
      <w:lvlJc w:val="left"/>
      <w:pPr>
        <w:ind w:left="6300" w:hanging="360"/>
      </w:pPr>
      <w:rPr>
        <w:rFonts w:ascii="Wingdings" w:hAnsi="Wingdings" w:hint="default"/>
      </w:rPr>
    </w:lvl>
  </w:abstractNum>
  <w:abstractNum w:abstractNumId="28" w15:restartNumberingAfterBreak="0">
    <w:nsid w:val="75756805"/>
    <w:multiLevelType w:val="hybridMultilevel"/>
    <w:tmpl w:val="8B1E9E6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A8C2AB3"/>
    <w:multiLevelType w:val="multilevel"/>
    <w:tmpl w:val="A174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E36F6C"/>
    <w:multiLevelType w:val="hybridMultilevel"/>
    <w:tmpl w:val="89F066BA"/>
    <w:lvl w:ilvl="0" w:tplc="1009000D">
      <w:start w:val="1"/>
      <w:numFmt w:val="bullet"/>
      <w:lvlText w:val=""/>
      <w:lvlJc w:val="left"/>
      <w:pPr>
        <w:ind w:left="1145" w:hanging="360"/>
      </w:pPr>
      <w:rPr>
        <w:rFonts w:ascii="Wingdings" w:hAnsi="Wingdings" w:hint="default"/>
      </w:rPr>
    </w:lvl>
    <w:lvl w:ilvl="1" w:tplc="10090003">
      <w:start w:val="1"/>
      <w:numFmt w:val="bullet"/>
      <w:lvlText w:val="o"/>
      <w:lvlJc w:val="left"/>
      <w:pPr>
        <w:ind w:left="1865" w:hanging="360"/>
      </w:pPr>
      <w:rPr>
        <w:rFonts w:ascii="Courier New" w:hAnsi="Courier New" w:cs="Courier New" w:hint="default"/>
      </w:rPr>
    </w:lvl>
    <w:lvl w:ilvl="2" w:tplc="10090005">
      <w:start w:val="1"/>
      <w:numFmt w:val="bullet"/>
      <w:lvlText w:val=""/>
      <w:lvlJc w:val="left"/>
      <w:pPr>
        <w:ind w:left="2585" w:hanging="360"/>
      </w:pPr>
      <w:rPr>
        <w:rFonts w:ascii="Wingdings" w:hAnsi="Wingdings" w:hint="default"/>
      </w:rPr>
    </w:lvl>
    <w:lvl w:ilvl="3" w:tplc="10090001" w:tentative="1">
      <w:start w:val="1"/>
      <w:numFmt w:val="bullet"/>
      <w:lvlText w:val=""/>
      <w:lvlJc w:val="left"/>
      <w:pPr>
        <w:ind w:left="3305" w:hanging="360"/>
      </w:pPr>
      <w:rPr>
        <w:rFonts w:ascii="Symbol" w:hAnsi="Symbol" w:hint="default"/>
      </w:rPr>
    </w:lvl>
    <w:lvl w:ilvl="4" w:tplc="10090003" w:tentative="1">
      <w:start w:val="1"/>
      <w:numFmt w:val="bullet"/>
      <w:lvlText w:val="o"/>
      <w:lvlJc w:val="left"/>
      <w:pPr>
        <w:ind w:left="4025" w:hanging="360"/>
      </w:pPr>
      <w:rPr>
        <w:rFonts w:ascii="Courier New" w:hAnsi="Courier New" w:cs="Courier New" w:hint="default"/>
      </w:rPr>
    </w:lvl>
    <w:lvl w:ilvl="5" w:tplc="10090005" w:tentative="1">
      <w:start w:val="1"/>
      <w:numFmt w:val="bullet"/>
      <w:lvlText w:val=""/>
      <w:lvlJc w:val="left"/>
      <w:pPr>
        <w:ind w:left="4745" w:hanging="360"/>
      </w:pPr>
      <w:rPr>
        <w:rFonts w:ascii="Wingdings" w:hAnsi="Wingdings" w:hint="default"/>
      </w:rPr>
    </w:lvl>
    <w:lvl w:ilvl="6" w:tplc="10090001" w:tentative="1">
      <w:start w:val="1"/>
      <w:numFmt w:val="bullet"/>
      <w:lvlText w:val=""/>
      <w:lvlJc w:val="left"/>
      <w:pPr>
        <w:ind w:left="5465" w:hanging="360"/>
      </w:pPr>
      <w:rPr>
        <w:rFonts w:ascii="Symbol" w:hAnsi="Symbol" w:hint="default"/>
      </w:rPr>
    </w:lvl>
    <w:lvl w:ilvl="7" w:tplc="10090003" w:tentative="1">
      <w:start w:val="1"/>
      <w:numFmt w:val="bullet"/>
      <w:lvlText w:val="o"/>
      <w:lvlJc w:val="left"/>
      <w:pPr>
        <w:ind w:left="6185" w:hanging="360"/>
      </w:pPr>
      <w:rPr>
        <w:rFonts w:ascii="Courier New" w:hAnsi="Courier New" w:cs="Courier New" w:hint="default"/>
      </w:rPr>
    </w:lvl>
    <w:lvl w:ilvl="8" w:tplc="10090005" w:tentative="1">
      <w:start w:val="1"/>
      <w:numFmt w:val="bullet"/>
      <w:lvlText w:val=""/>
      <w:lvlJc w:val="left"/>
      <w:pPr>
        <w:ind w:left="6905" w:hanging="360"/>
      </w:pPr>
      <w:rPr>
        <w:rFonts w:ascii="Wingdings" w:hAnsi="Wingdings" w:hint="default"/>
      </w:rPr>
    </w:lvl>
  </w:abstractNum>
  <w:abstractNum w:abstractNumId="31" w15:restartNumberingAfterBreak="0">
    <w:nsid w:val="7DCB338A"/>
    <w:multiLevelType w:val="hybridMultilevel"/>
    <w:tmpl w:val="173E120A"/>
    <w:lvl w:ilvl="0" w:tplc="5CE8982E">
      <w:start w:val="1"/>
      <w:numFmt w:val="decimal"/>
      <w:lvlText w:val="%1."/>
      <w:lvlJc w:val="left"/>
      <w:pPr>
        <w:ind w:left="720" w:hanging="360"/>
      </w:pPr>
      <w:rPr>
        <w:rFonts w:hint="default"/>
        <w:b/>
        <w:b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F506863"/>
    <w:multiLevelType w:val="multilevel"/>
    <w:tmpl w:val="8064EC94"/>
    <w:lvl w:ilvl="0">
      <w:start w:val="5"/>
      <w:numFmt w:val="decimal"/>
      <w:lvlText w:val="%1"/>
      <w:lvlJc w:val="left"/>
      <w:pPr>
        <w:ind w:left="360" w:hanging="360"/>
      </w:pPr>
      <w:rPr>
        <w:rFonts w:ascii="Arial" w:hAnsi="Arial" w:cs="Arial" w:hint="default"/>
        <w:b/>
      </w:rPr>
    </w:lvl>
    <w:lvl w:ilvl="1">
      <w:start w:val="1"/>
      <w:numFmt w:val="decimal"/>
      <w:lvlText w:val="%1.%2"/>
      <w:lvlJc w:val="left"/>
      <w:pPr>
        <w:ind w:left="360" w:hanging="360"/>
      </w:pPr>
      <w:rPr>
        <w:rFonts w:ascii="Arial" w:hAnsi="Arial" w:cs="Arial" w:hint="default"/>
        <w:b/>
        <w:sz w:val="24"/>
      </w:rPr>
    </w:lvl>
    <w:lvl w:ilvl="2">
      <w:start w:val="1"/>
      <w:numFmt w:val="decimal"/>
      <w:lvlText w:val="%1.%2.%3"/>
      <w:lvlJc w:val="left"/>
      <w:pPr>
        <w:ind w:left="720" w:hanging="720"/>
      </w:pPr>
      <w:rPr>
        <w:rFonts w:ascii="Arial" w:hAnsi="Arial" w:cs="Arial" w:hint="default"/>
        <w:b/>
      </w:rPr>
    </w:lvl>
    <w:lvl w:ilvl="3">
      <w:start w:val="1"/>
      <w:numFmt w:val="decimal"/>
      <w:lvlText w:val="%1.%2.%3.%4"/>
      <w:lvlJc w:val="left"/>
      <w:pPr>
        <w:ind w:left="720" w:hanging="720"/>
      </w:pPr>
      <w:rPr>
        <w:rFonts w:ascii="Arial" w:hAnsi="Arial" w:cs="Arial" w:hint="default"/>
        <w:b/>
      </w:rPr>
    </w:lvl>
    <w:lvl w:ilvl="4">
      <w:start w:val="1"/>
      <w:numFmt w:val="decimal"/>
      <w:lvlText w:val="%1.%2.%3.%4.%5"/>
      <w:lvlJc w:val="left"/>
      <w:pPr>
        <w:ind w:left="1080" w:hanging="1080"/>
      </w:pPr>
      <w:rPr>
        <w:rFonts w:ascii="Arial" w:hAnsi="Arial" w:cs="Arial" w:hint="default"/>
        <w:b/>
      </w:rPr>
    </w:lvl>
    <w:lvl w:ilvl="5">
      <w:start w:val="1"/>
      <w:numFmt w:val="decimal"/>
      <w:lvlText w:val="%1.%2.%3.%4.%5.%6"/>
      <w:lvlJc w:val="left"/>
      <w:pPr>
        <w:ind w:left="1080" w:hanging="1080"/>
      </w:pPr>
      <w:rPr>
        <w:rFonts w:ascii="Arial" w:hAnsi="Arial" w:cs="Arial" w:hint="default"/>
        <w:b/>
      </w:rPr>
    </w:lvl>
    <w:lvl w:ilvl="6">
      <w:start w:val="1"/>
      <w:numFmt w:val="decimal"/>
      <w:lvlText w:val="%1.%2.%3.%4.%5.%6.%7"/>
      <w:lvlJc w:val="left"/>
      <w:pPr>
        <w:ind w:left="1440" w:hanging="1440"/>
      </w:pPr>
      <w:rPr>
        <w:rFonts w:ascii="Arial" w:hAnsi="Arial" w:cs="Arial" w:hint="default"/>
        <w:b/>
      </w:rPr>
    </w:lvl>
    <w:lvl w:ilvl="7">
      <w:start w:val="1"/>
      <w:numFmt w:val="decimal"/>
      <w:lvlText w:val="%1.%2.%3.%4.%5.%6.%7.%8"/>
      <w:lvlJc w:val="left"/>
      <w:pPr>
        <w:ind w:left="1440" w:hanging="1440"/>
      </w:pPr>
      <w:rPr>
        <w:rFonts w:ascii="Arial" w:hAnsi="Arial" w:cs="Arial" w:hint="default"/>
        <w:b/>
      </w:rPr>
    </w:lvl>
    <w:lvl w:ilvl="8">
      <w:start w:val="1"/>
      <w:numFmt w:val="decimal"/>
      <w:lvlText w:val="%1.%2.%3.%4.%5.%6.%7.%8.%9"/>
      <w:lvlJc w:val="left"/>
      <w:pPr>
        <w:ind w:left="1440" w:hanging="1440"/>
      </w:pPr>
      <w:rPr>
        <w:rFonts w:ascii="Arial" w:hAnsi="Arial" w:cs="Arial" w:hint="default"/>
        <w:b/>
      </w:rPr>
    </w:lvl>
  </w:abstractNum>
  <w:num w:numId="1" w16cid:durableId="969701859">
    <w:abstractNumId w:val="10"/>
  </w:num>
  <w:num w:numId="2" w16cid:durableId="307128544">
    <w:abstractNumId w:val="6"/>
  </w:num>
  <w:num w:numId="3" w16cid:durableId="300235199">
    <w:abstractNumId w:val="7"/>
  </w:num>
  <w:num w:numId="4" w16cid:durableId="2094281018">
    <w:abstractNumId w:val="15"/>
  </w:num>
  <w:num w:numId="5" w16cid:durableId="491024359">
    <w:abstractNumId w:val="18"/>
  </w:num>
  <w:num w:numId="6" w16cid:durableId="171574013">
    <w:abstractNumId w:val="19"/>
  </w:num>
  <w:num w:numId="7" w16cid:durableId="1985768592">
    <w:abstractNumId w:val="25"/>
  </w:num>
  <w:num w:numId="8" w16cid:durableId="1269702267">
    <w:abstractNumId w:val="0"/>
  </w:num>
  <w:num w:numId="9" w16cid:durableId="1592394351">
    <w:abstractNumId w:val="5"/>
  </w:num>
  <w:num w:numId="10" w16cid:durableId="928007852">
    <w:abstractNumId w:val="20"/>
  </w:num>
  <w:num w:numId="11" w16cid:durableId="1486162842">
    <w:abstractNumId w:val="14"/>
  </w:num>
  <w:num w:numId="12" w16cid:durableId="1384449494">
    <w:abstractNumId w:val="16"/>
  </w:num>
  <w:num w:numId="13" w16cid:durableId="144324856">
    <w:abstractNumId w:val="32"/>
  </w:num>
  <w:num w:numId="14" w16cid:durableId="827751012">
    <w:abstractNumId w:val="1"/>
  </w:num>
  <w:num w:numId="15" w16cid:durableId="162354979">
    <w:abstractNumId w:val="13"/>
  </w:num>
  <w:num w:numId="16" w16cid:durableId="1421101763">
    <w:abstractNumId w:val="11"/>
  </w:num>
  <w:num w:numId="17" w16cid:durableId="839124460">
    <w:abstractNumId w:val="27"/>
  </w:num>
  <w:num w:numId="18" w16cid:durableId="278220711">
    <w:abstractNumId w:val="22"/>
  </w:num>
  <w:num w:numId="19" w16cid:durableId="1482774676">
    <w:abstractNumId w:val="23"/>
  </w:num>
  <w:num w:numId="20" w16cid:durableId="61831075">
    <w:abstractNumId w:val="28"/>
  </w:num>
  <w:num w:numId="21" w16cid:durableId="795949399">
    <w:abstractNumId w:val="24"/>
  </w:num>
  <w:num w:numId="22" w16cid:durableId="655763820">
    <w:abstractNumId w:val="31"/>
  </w:num>
  <w:num w:numId="23" w16cid:durableId="373506399">
    <w:abstractNumId w:val="29"/>
  </w:num>
  <w:num w:numId="24" w16cid:durableId="48918714">
    <w:abstractNumId w:val="26"/>
  </w:num>
  <w:num w:numId="25" w16cid:durableId="1247766927">
    <w:abstractNumId w:val="21"/>
  </w:num>
  <w:num w:numId="26" w16cid:durableId="748960431">
    <w:abstractNumId w:val="30"/>
  </w:num>
  <w:num w:numId="27" w16cid:durableId="867184500">
    <w:abstractNumId w:val="12"/>
  </w:num>
  <w:num w:numId="28" w16cid:durableId="1169294946">
    <w:abstractNumId w:val="3"/>
  </w:num>
  <w:num w:numId="29" w16cid:durableId="998460582">
    <w:abstractNumId w:val="9"/>
  </w:num>
  <w:num w:numId="30" w16cid:durableId="1708949423">
    <w:abstractNumId w:val="8"/>
  </w:num>
  <w:num w:numId="31" w16cid:durableId="319240796">
    <w:abstractNumId w:val="4"/>
  </w:num>
  <w:num w:numId="32" w16cid:durableId="731126053">
    <w:abstractNumId w:val="17"/>
  </w:num>
  <w:num w:numId="33" w16cid:durableId="101746730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331D"/>
    <w:rsid w:val="0000218D"/>
    <w:rsid w:val="00005CDE"/>
    <w:rsid w:val="00014343"/>
    <w:rsid w:val="00022A62"/>
    <w:rsid w:val="0002352D"/>
    <w:rsid w:val="00030F35"/>
    <w:rsid w:val="000314AB"/>
    <w:rsid w:val="000324AE"/>
    <w:rsid w:val="000347C6"/>
    <w:rsid w:val="00035D79"/>
    <w:rsid w:val="00046A57"/>
    <w:rsid w:val="000470B7"/>
    <w:rsid w:val="0005231F"/>
    <w:rsid w:val="00055DB3"/>
    <w:rsid w:val="00057193"/>
    <w:rsid w:val="000643E8"/>
    <w:rsid w:val="00066732"/>
    <w:rsid w:val="00067927"/>
    <w:rsid w:val="00074EBB"/>
    <w:rsid w:val="000753CD"/>
    <w:rsid w:val="00075F42"/>
    <w:rsid w:val="00077064"/>
    <w:rsid w:val="00077C4F"/>
    <w:rsid w:val="00093189"/>
    <w:rsid w:val="00097E29"/>
    <w:rsid w:val="000A08E3"/>
    <w:rsid w:val="000A6909"/>
    <w:rsid w:val="000A72DF"/>
    <w:rsid w:val="000A7C2A"/>
    <w:rsid w:val="000B7BC6"/>
    <w:rsid w:val="000D1ADD"/>
    <w:rsid w:val="000D2431"/>
    <w:rsid w:val="000D41A2"/>
    <w:rsid w:val="000E6325"/>
    <w:rsid w:val="000E7F1C"/>
    <w:rsid w:val="000F2F37"/>
    <w:rsid w:val="0010004A"/>
    <w:rsid w:val="001022E0"/>
    <w:rsid w:val="001033DC"/>
    <w:rsid w:val="00105070"/>
    <w:rsid w:val="00110B74"/>
    <w:rsid w:val="00110C55"/>
    <w:rsid w:val="00113E5B"/>
    <w:rsid w:val="001168D8"/>
    <w:rsid w:val="00117B84"/>
    <w:rsid w:val="00117BB7"/>
    <w:rsid w:val="001204E4"/>
    <w:rsid w:val="00120DEA"/>
    <w:rsid w:val="00121532"/>
    <w:rsid w:val="00124E3E"/>
    <w:rsid w:val="00126D44"/>
    <w:rsid w:val="00132E1E"/>
    <w:rsid w:val="0013314E"/>
    <w:rsid w:val="001334FC"/>
    <w:rsid w:val="001341A7"/>
    <w:rsid w:val="00134CB9"/>
    <w:rsid w:val="00136B7C"/>
    <w:rsid w:val="001407D5"/>
    <w:rsid w:val="00142EEB"/>
    <w:rsid w:val="00145A55"/>
    <w:rsid w:val="0014664A"/>
    <w:rsid w:val="00154CE6"/>
    <w:rsid w:val="00156CA0"/>
    <w:rsid w:val="00161B94"/>
    <w:rsid w:val="00166A3E"/>
    <w:rsid w:val="00166AA8"/>
    <w:rsid w:val="00166F00"/>
    <w:rsid w:val="00173450"/>
    <w:rsid w:val="00184C52"/>
    <w:rsid w:val="00184D16"/>
    <w:rsid w:val="0018675E"/>
    <w:rsid w:val="00187694"/>
    <w:rsid w:val="001931AD"/>
    <w:rsid w:val="00193813"/>
    <w:rsid w:val="001A4FD8"/>
    <w:rsid w:val="001A626D"/>
    <w:rsid w:val="001A68BE"/>
    <w:rsid w:val="001A6A5D"/>
    <w:rsid w:val="001A7B9D"/>
    <w:rsid w:val="001B28A8"/>
    <w:rsid w:val="001E0AF3"/>
    <w:rsid w:val="001E0C61"/>
    <w:rsid w:val="001E1F0C"/>
    <w:rsid w:val="001F03FC"/>
    <w:rsid w:val="001F52FF"/>
    <w:rsid w:val="00204596"/>
    <w:rsid w:val="00206BE0"/>
    <w:rsid w:val="00211A70"/>
    <w:rsid w:val="00216735"/>
    <w:rsid w:val="0021701F"/>
    <w:rsid w:val="0021737C"/>
    <w:rsid w:val="0022185B"/>
    <w:rsid w:val="00226F64"/>
    <w:rsid w:val="0023344A"/>
    <w:rsid w:val="00235536"/>
    <w:rsid w:val="00236C9F"/>
    <w:rsid w:val="00241F60"/>
    <w:rsid w:val="0024501F"/>
    <w:rsid w:val="0025118E"/>
    <w:rsid w:val="00252B05"/>
    <w:rsid w:val="0026380B"/>
    <w:rsid w:val="00270B7A"/>
    <w:rsid w:val="00271081"/>
    <w:rsid w:val="0027162A"/>
    <w:rsid w:val="002728B9"/>
    <w:rsid w:val="00274585"/>
    <w:rsid w:val="00276B21"/>
    <w:rsid w:val="002845A5"/>
    <w:rsid w:val="0028487C"/>
    <w:rsid w:val="00285AC4"/>
    <w:rsid w:val="002923AE"/>
    <w:rsid w:val="00293E3B"/>
    <w:rsid w:val="0029448C"/>
    <w:rsid w:val="0029692E"/>
    <w:rsid w:val="00297117"/>
    <w:rsid w:val="002A1333"/>
    <w:rsid w:val="002A2AB9"/>
    <w:rsid w:val="002B01A8"/>
    <w:rsid w:val="002B22BE"/>
    <w:rsid w:val="002B2417"/>
    <w:rsid w:val="002B51F5"/>
    <w:rsid w:val="002C32ED"/>
    <w:rsid w:val="002C5480"/>
    <w:rsid w:val="002C57A3"/>
    <w:rsid w:val="002C5ED0"/>
    <w:rsid w:val="002C6C17"/>
    <w:rsid w:val="002C6FD7"/>
    <w:rsid w:val="002C7D6C"/>
    <w:rsid w:val="002D0B9D"/>
    <w:rsid w:val="002D4282"/>
    <w:rsid w:val="002D729F"/>
    <w:rsid w:val="002E041F"/>
    <w:rsid w:val="002E5325"/>
    <w:rsid w:val="002E5B63"/>
    <w:rsid w:val="002F63C5"/>
    <w:rsid w:val="003106D9"/>
    <w:rsid w:val="003107AE"/>
    <w:rsid w:val="00314D40"/>
    <w:rsid w:val="0031669C"/>
    <w:rsid w:val="003206F3"/>
    <w:rsid w:val="00322419"/>
    <w:rsid w:val="00337C16"/>
    <w:rsid w:val="00340E50"/>
    <w:rsid w:val="00342F38"/>
    <w:rsid w:val="00344FB4"/>
    <w:rsid w:val="00350F8A"/>
    <w:rsid w:val="00354AC6"/>
    <w:rsid w:val="00355466"/>
    <w:rsid w:val="00360752"/>
    <w:rsid w:val="00361391"/>
    <w:rsid w:val="00363D5E"/>
    <w:rsid w:val="00366042"/>
    <w:rsid w:val="00370CA0"/>
    <w:rsid w:val="0037120E"/>
    <w:rsid w:val="00371D39"/>
    <w:rsid w:val="00372422"/>
    <w:rsid w:val="00372444"/>
    <w:rsid w:val="003837F6"/>
    <w:rsid w:val="00385545"/>
    <w:rsid w:val="00387C5D"/>
    <w:rsid w:val="003905F1"/>
    <w:rsid w:val="00390F19"/>
    <w:rsid w:val="003919AF"/>
    <w:rsid w:val="00394D6D"/>
    <w:rsid w:val="003A06FA"/>
    <w:rsid w:val="003B5CFB"/>
    <w:rsid w:val="003B75FF"/>
    <w:rsid w:val="003C4519"/>
    <w:rsid w:val="003C70EA"/>
    <w:rsid w:val="003C78C2"/>
    <w:rsid w:val="003C7F51"/>
    <w:rsid w:val="003D25FC"/>
    <w:rsid w:val="003D3F1D"/>
    <w:rsid w:val="003D643A"/>
    <w:rsid w:val="003F0588"/>
    <w:rsid w:val="003F1521"/>
    <w:rsid w:val="003F1895"/>
    <w:rsid w:val="003F4BAA"/>
    <w:rsid w:val="003F6880"/>
    <w:rsid w:val="0040296F"/>
    <w:rsid w:val="00403A8D"/>
    <w:rsid w:val="00403CC7"/>
    <w:rsid w:val="0041324F"/>
    <w:rsid w:val="00413378"/>
    <w:rsid w:val="004172F7"/>
    <w:rsid w:val="00417FB6"/>
    <w:rsid w:val="0042188B"/>
    <w:rsid w:val="00422168"/>
    <w:rsid w:val="004301A0"/>
    <w:rsid w:val="00431D55"/>
    <w:rsid w:val="004330E1"/>
    <w:rsid w:val="00437DF6"/>
    <w:rsid w:val="00441B6A"/>
    <w:rsid w:val="004516A6"/>
    <w:rsid w:val="00462519"/>
    <w:rsid w:val="00467FC7"/>
    <w:rsid w:val="00474880"/>
    <w:rsid w:val="004749A9"/>
    <w:rsid w:val="00475D7D"/>
    <w:rsid w:val="004765D8"/>
    <w:rsid w:val="00481ABF"/>
    <w:rsid w:val="004837A6"/>
    <w:rsid w:val="00491980"/>
    <w:rsid w:val="00493182"/>
    <w:rsid w:val="004A121C"/>
    <w:rsid w:val="004A146A"/>
    <w:rsid w:val="004A1C0A"/>
    <w:rsid w:val="004A2B41"/>
    <w:rsid w:val="004B3969"/>
    <w:rsid w:val="004C0844"/>
    <w:rsid w:val="004C0A74"/>
    <w:rsid w:val="004C17EF"/>
    <w:rsid w:val="004C17FB"/>
    <w:rsid w:val="004C7939"/>
    <w:rsid w:val="004D3794"/>
    <w:rsid w:val="004D3B3B"/>
    <w:rsid w:val="004D5F6E"/>
    <w:rsid w:val="004E0717"/>
    <w:rsid w:val="004F1ED8"/>
    <w:rsid w:val="004F2016"/>
    <w:rsid w:val="004F3F95"/>
    <w:rsid w:val="004F4076"/>
    <w:rsid w:val="004F51C1"/>
    <w:rsid w:val="004F658F"/>
    <w:rsid w:val="0050137E"/>
    <w:rsid w:val="00502248"/>
    <w:rsid w:val="0050245F"/>
    <w:rsid w:val="00504FAD"/>
    <w:rsid w:val="0051430F"/>
    <w:rsid w:val="005158F6"/>
    <w:rsid w:val="00523334"/>
    <w:rsid w:val="005306A0"/>
    <w:rsid w:val="0053279F"/>
    <w:rsid w:val="00533B2E"/>
    <w:rsid w:val="00535970"/>
    <w:rsid w:val="0053682B"/>
    <w:rsid w:val="005369DF"/>
    <w:rsid w:val="00536B95"/>
    <w:rsid w:val="00540B76"/>
    <w:rsid w:val="00543B50"/>
    <w:rsid w:val="00544450"/>
    <w:rsid w:val="005448F0"/>
    <w:rsid w:val="005466A0"/>
    <w:rsid w:val="00547AE2"/>
    <w:rsid w:val="005517B8"/>
    <w:rsid w:val="00552D3B"/>
    <w:rsid w:val="00556032"/>
    <w:rsid w:val="0056119A"/>
    <w:rsid w:val="005658E6"/>
    <w:rsid w:val="00566618"/>
    <w:rsid w:val="00570BDC"/>
    <w:rsid w:val="005725F6"/>
    <w:rsid w:val="00572A39"/>
    <w:rsid w:val="0057333D"/>
    <w:rsid w:val="00581B75"/>
    <w:rsid w:val="00584147"/>
    <w:rsid w:val="00586D4E"/>
    <w:rsid w:val="00590E04"/>
    <w:rsid w:val="00590F1B"/>
    <w:rsid w:val="00591097"/>
    <w:rsid w:val="00592C0D"/>
    <w:rsid w:val="005936B7"/>
    <w:rsid w:val="005966AF"/>
    <w:rsid w:val="005A0AFF"/>
    <w:rsid w:val="005A283C"/>
    <w:rsid w:val="005A56B3"/>
    <w:rsid w:val="005A6D37"/>
    <w:rsid w:val="005B000F"/>
    <w:rsid w:val="005B6FBB"/>
    <w:rsid w:val="005B77AC"/>
    <w:rsid w:val="005C0024"/>
    <w:rsid w:val="005C05C6"/>
    <w:rsid w:val="005C6004"/>
    <w:rsid w:val="005D0349"/>
    <w:rsid w:val="005D5A02"/>
    <w:rsid w:val="005D7B36"/>
    <w:rsid w:val="005D7C5A"/>
    <w:rsid w:val="005E3421"/>
    <w:rsid w:val="005E34C8"/>
    <w:rsid w:val="005E51BD"/>
    <w:rsid w:val="005F0098"/>
    <w:rsid w:val="005F6738"/>
    <w:rsid w:val="0060095E"/>
    <w:rsid w:val="00600C92"/>
    <w:rsid w:val="006023F3"/>
    <w:rsid w:val="00605ADF"/>
    <w:rsid w:val="00606B27"/>
    <w:rsid w:val="00611555"/>
    <w:rsid w:val="00614A75"/>
    <w:rsid w:val="00616A51"/>
    <w:rsid w:val="0062341E"/>
    <w:rsid w:val="006238EC"/>
    <w:rsid w:val="00624EE8"/>
    <w:rsid w:val="00630EE5"/>
    <w:rsid w:val="00632142"/>
    <w:rsid w:val="006358EB"/>
    <w:rsid w:val="00636231"/>
    <w:rsid w:val="00640B65"/>
    <w:rsid w:val="00642A20"/>
    <w:rsid w:val="0064370E"/>
    <w:rsid w:val="00643B3A"/>
    <w:rsid w:val="00644039"/>
    <w:rsid w:val="00652719"/>
    <w:rsid w:val="006536AF"/>
    <w:rsid w:val="006574E3"/>
    <w:rsid w:val="00661703"/>
    <w:rsid w:val="006624DA"/>
    <w:rsid w:val="00664727"/>
    <w:rsid w:val="00667318"/>
    <w:rsid w:val="006676B7"/>
    <w:rsid w:val="006704D1"/>
    <w:rsid w:val="00672843"/>
    <w:rsid w:val="00673BF6"/>
    <w:rsid w:val="0067684D"/>
    <w:rsid w:val="00677243"/>
    <w:rsid w:val="00684D1B"/>
    <w:rsid w:val="00686D01"/>
    <w:rsid w:val="006919F2"/>
    <w:rsid w:val="006A17F3"/>
    <w:rsid w:val="006A2FF7"/>
    <w:rsid w:val="006A68ED"/>
    <w:rsid w:val="006A6F2F"/>
    <w:rsid w:val="006A7901"/>
    <w:rsid w:val="006B07FD"/>
    <w:rsid w:val="006B2294"/>
    <w:rsid w:val="006B293F"/>
    <w:rsid w:val="006B6A3E"/>
    <w:rsid w:val="006C1841"/>
    <w:rsid w:val="006C38C9"/>
    <w:rsid w:val="006C5B64"/>
    <w:rsid w:val="006D6248"/>
    <w:rsid w:val="006E35EE"/>
    <w:rsid w:val="006E38DE"/>
    <w:rsid w:val="006E617C"/>
    <w:rsid w:val="006F334D"/>
    <w:rsid w:val="006F63B2"/>
    <w:rsid w:val="00700C3B"/>
    <w:rsid w:val="00700E16"/>
    <w:rsid w:val="00705441"/>
    <w:rsid w:val="00717B0B"/>
    <w:rsid w:val="00723830"/>
    <w:rsid w:val="0072446D"/>
    <w:rsid w:val="00725AFA"/>
    <w:rsid w:val="0073170A"/>
    <w:rsid w:val="00731E57"/>
    <w:rsid w:val="007327BB"/>
    <w:rsid w:val="007373A1"/>
    <w:rsid w:val="00747674"/>
    <w:rsid w:val="00747F63"/>
    <w:rsid w:val="00750374"/>
    <w:rsid w:val="007524DB"/>
    <w:rsid w:val="00752BCD"/>
    <w:rsid w:val="007540F9"/>
    <w:rsid w:val="00755E43"/>
    <w:rsid w:val="00755EC1"/>
    <w:rsid w:val="007569E5"/>
    <w:rsid w:val="00762441"/>
    <w:rsid w:val="00764C99"/>
    <w:rsid w:val="007667B6"/>
    <w:rsid w:val="00766C59"/>
    <w:rsid w:val="00773166"/>
    <w:rsid w:val="00773A52"/>
    <w:rsid w:val="00773F52"/>
    <w:rsid w:val="00777961"/>
    <w:rsid w:val="00781DDE"/>
    <w:rsid w:val="0078314F"/>
    <w:rsid w:val="00783F46"/>
    <w:rsid w:val="00783FA9"/>
    <w:rsid w:val="00784C9E"/>
    <w:rsid w:val="00785E44"/>
    <w:rsid w:val="0078786F"/>
    <w:rsid w:val="00791634"/>
    <w:rsid w:val="00793AE4"/>
    <w:rsid w:val="007A029F"/>
    <w:rsid w:val="007A2914"/>
    <w:rsid w:val="007A3076"/>
    <w:rsid w:val="007A370B"/>
    <w:rsid w:val="007A5E71"/>
    <w:rsid w:val="007A6795"/>
    <w:rsid w:val="007A6C4E"/>
    <w:rsid w:val="007B0C17"/>
    <w:rsid w:val="007B5F2C"/>
    <w:rsid w:val="007B7ED1"/>
    <w:rsid w:val="007C3747"/>
    <w:rsid w:val="007C61C4"/>
    <w:rsid w:val="007C6229"/>
    <w:rsid w:val="007C750A"/>
    <w:rsid w:val="007D0AD3"/>
    <w:rsid w:val="007D0EF5"/>
    <w:rsid w:val="007D12F8"/>
    <w:rsid w:val="007D21BF"/>
    <w:rsid w:val="007D2388"/>
    <w:rsid w:val="007D5672"/>
    <w:rsid w:val="007D70E9"/>
    <w:rsid w:val="007D7303"/>
    <w:rsid w:val="007E658A"/>
    <w:rsid w:val="007E7D8F"/>
    <w:rsid w:val="007F1419"/>
    <w:rsid w:val="007F3295"/>
    <w:rsid w:val="007F49AE"/>
    <w:rsid w:val="007F5CCE"/>
    <w:rsid w:val="007F6279"/>
    <w:rsid w:val="00800748"/>
    <w:rsid w:val="008021CA"/>
    <w:rsid w:val="00810998"/>
    <w:rsid w:val="008128EA"/>
    <w:rsid w:val="0081622D"/>
    <w:rsid w:val="008163AF"/>
    <w:rsid w:val="00816934"/>
    <w:rsid w:val="008210E9"/>
    <w:rsid w:val="00832485"/>
    <w:rsid w:val="00834515"/>
    <w:rsid w:val="00840903"/>
    <w:rsid w:val="008454FB"/>
    <w:rsid w:val="00856191"/>
    <w:rsid w:val="00860A0B"/>
    <w:rsid w:val="00861FAB"/>
    <w:rsid w:val="008633CD"/>
    <w:rsid w:val="00865F84"/>
    <w:rsid w:val="008758B4"/>
    <w:rsid w:val="00885361"/>
    <w:rsid w:val="00885755"/>
    <w:rsid w:val="00887119"/>
    <w:rsid w:val="00887537"/>
    <w:rsid w:val="00891D70"/>
    <w:rsid w:val="00893276"/>
    <w:rsid w:val="00895D9F"/>
    <w:rsid w:val="00896B97"/>
    <w:rsid w:val="008A381A"/>
    <w:rsid w:val="008A3E29"/>
    <w:rsid w:val="008A4A98"/>
    <w:rsid w:val="008A5697"/>
    <w:rsid w:val="008B331D"/>
    <w:rsid w:val="008B52E7"/>
    <w:rsid w:val="008C5900"/>
    <w:rsid w:val="008C6AA7"/>
    <w:rsid w:val="008D7379"/>
    <w:rsid w:val="008E094E"/>
    <w:rsid w:val="008E0E0D"/>
    <w:rsid w:val="008E6E2C"/>
    <w:rsid w:val="008F12D9"/>
    <w:rsid w:val="008F2EBD"/>
    <w:rsid w:val="008F3A15"/>
    <w:rsid w:val="008F64C8"/>
    <w:rsid w:val="00900063"/>
    <w:rsid w:val="00903B42"/>
    <w:rsid w:val="0091011A"/>
    <w:rsid w:val="009105DF"/>
    <w:rsid w:val="00911979"/>
    <w:rsid w:val="0091231B"/>
    <w:rsid w:val="0091550A"/>
    <w:rsid w:val="00916910"/>
    <w:rsid w:val="009172E7"/>
    <w:rsid w:val="00921736"/>
    <w:rsid w:val="009232B9"/>
    <w:rsid w:val="00923D4B"/>
    <w:rsid w:val="00926803"/>
    <w:rsid w:val="0093508B"/>
    <w:rsid w:val="0093624F"/>
    <w:rsid w:val="00937356"/>
    <w:rsid w:val="0094162D"/>
    <w:rsid w:val="009523DC"/>
    <w:rsid w:val="009532EA"/>
    <w:rsid w:val="0095491A"/>
    <w:rsid w:val="00955BE9"/>
    <w:rsid w:val="009602EA"/>
    <w:rsid w:val="00965389"/>
    <w:rsid w:val="00966F14"/>
    <w:rsid w:val="00970298"/>
    <w:rsid w:val="00973A80"/>
    <w:rsid w:val="00975485"/>
    <w:rsid w:val="009778D8"/>
    <w:rsid w:val="00985B3E"/>
    <w:rsid w:val="009900DD"/>
    <w:rsid w:val="009944AD"/>
    <w:rsid w:val="009A36D8"/>
    <w:rsid w:val="009A395C"/>
    <w:rsid w:val="009A70B9"/>
    <w:rsid w:val="009A752A"/>
    <w:rsid w:val="009B2604"/>
    <w:rsid w:val="009B4E09"/>
    <w:rsid w:val="009B519D"/>
    <w:rsid w:val="009D1968"/>
    <w:rsid w:val="009E1C28"/>
    <w:rsid w:val="009E3A3A"/>
    <w:rsid w:val="009E4D5F"/>
    <w:rsid w:val="009F13B5"/>
    <w:rsid w:val="009F59CF"/>
    <w:rsid w:val="009F631B"/>
    <w:rsid w:val="009F6F36"/>
    <w:rsid w:val="00A04493"/>
    <w:rsid w:val="00A04DE9"/>
    <w:rsid w:val="00A05A33"/>
    <w:rsid w:val="00A135C7"/>
    <w:rsid w:val="00A14CE2"/>
    <w:rsid w:val="00A164CE"/>
    <w:rsid w:val="00A174D2"/>
    <w:rsid w:val="00A179A8"/>
    <w:rsid w:val="00A22B02"/>
    <w:rsid w:val="00A22CD8"/>
    <w:rsid w:val="00A23DE7"/>
    <w:rsid w:val="00A256C7"/>
    <w:rsid w:val="00A25E7F"/>
    <w:rsid w:val="00A3786E"/>
    <w:rsid w:val="00A4017D"/>
    <w:rsid w:val="00A41C8C"/>
    <w:rsid w:val="00A453A6"/>
    <w:rsid w:val="00A46704"/>
    <w:rsid w:val="00A50338"/>
    <w:rsid w:val="00A52B43"/>
    <w:rsid w:val="00A6467C"/>
    <w:rsid w:val="00A64D9C"/>
    <w:rsid w:val="00A671AE"/>
    <w:rsid w:val="00A67E2F"/>
    <w:rsid w:val="00A70C70"/>
    <w:rsid w:val="00A7775C"/>
    <w:rsid w:val="00A779F3"/>
    <w:rsid w:val="00A91628"/>
    <w:rsid w:val="00A91629"/>
    <w:rsid w:val="00A96F56"/>
    <w:rsid w:val="00AA07C5"/>
    <w:rsid w:val="00AA35B6"/>
    <w:rsid w:val="00AB08E2"/>
    <w:rsid w:val="00AB0E53"/>
    <w:rsid w:val="00AB2EBF"/>
    <w:rsid w:val="00AB3897"/>
    <w:rsid w:val="00AB446F"/>
    <w:rsid w:val="00AB5E3B"/>
    <w:rsid w:val="00AC5818"/>
    <w:rsid w:val="00AD10DE"/>
    <w:rsid w:val="00AD31E9"/>
    <w:rsid w:val="00AD3D36"/>
    <w:rsid w:val="00AE009C"/>
    <w:rsid w:val="00AE7B61"/>
    <w:rsid w:val="00AF1C93"/>
    <w:rsid w:val="00AF541F"/>
    <w:rsid w:val="00B00C7F"/>
    <w:rsid w:val="00B0121E"/>
    <w:rsid w:val="00B03C85"/>
    <w:rsid w:val="00B0439E"/>
    <w:rsid w:val="00B07960"/>
    <w:rsid w:val="00B10A2E"/>
    <w:rsid w:val="00B2052B"/>
    <w:rsid w:val="00B21AC3"/>
    <w:rsid w:val="00B24E1C"/>
    <w:rsid w:val="00B308E0"/>
    <w:rsid w:val="00B31638"/>
    <w:rsid w:val="00B33EA6"/>
    <w:rsid w:val="00B406CA"/>
    <w:rsid w:val="00B40B12"/>
    <w:rsid w:val="00B43696"/>
    <w:rsid w:val="00B44E57"/>
    <w:rsid w:val="00B51B70"/>
    <w:rsid w:val="00B51FB5"/>
    <w:rsid w:val="00B61F18"/>
    <w:rsid w:val="00B65012"/>
    <w:rsid w:val="00B651C7"/>
    <w:rsid w:val="00B6541A"/>
    <w:rsid w:val="00B66669"/>
    <w:rsid w:val="00B713F0"/>
    <w:rsid w:val="00B71EB3"/>
    <w:rsid w:val="00B73CD8"/>
    <w:rsid w:val="00B75304"/>
    <w:rsid w:val="00B75BDD"/>
    <w:rsid w:val="00B80C30"/>
    <w:rsid w:val="00B81F2D"/>
    <w:rsid w:val="00B83819"/>
    <w:rsid w:val="00B85369"/>
    <w:rsid w:val="00B87BDB"/>
    <w:rsid w:val="00B92F99"/>
    <w:rsid w:val="00B94E57"/>
    <w:rsid w:val="00B967A0"/>
    <w:rsid w:val="00B96A29"/>
    <w:rsid w:val="00BA00BB"/>
    <w:rsid w:val="00BA0DBC"/>
    <w:rsid w:val="00BA7D77"/>
    <w:rsid w:val="00BB03B8"/>
    <w:rsid w:val="00BB0566"/>
    <w:rsid w:val="00BB091B"/>
    <w:rsid w:val="00BB1EB1"/>
    <w:rsid w:val="00BB494B"/>
    <w:rsid w:val="00BB6A2F"/>
    <w:rsid w:val="00BD1C4C"/>
    <w:rsid w:val="00BD4AEC"/>
    <w:rsid w:val="00BD7734"/>
    <w:rsid w:val="00BE10F5"/>
    <w:rsid w:val="00BE1745"/>
    <w:rsid w:val="00BE1F06"/>
    <w:rsid w:val="00BF4862"/>
    <w:rsid w:val="00BF5D9E"/>
    <w:rsid w:val="00BF7680"/>
    <w:rsid w:val="00C0351D"/>
    <w:rsid w:val="00C038DA"/>
    <w:rsid w:val="00C05564"/>
    <w:rsid w:val="00C1187E"/>
    <w:rsid w:val="00C15CC6"/>
    <w:rsid w:val="00C24961"/>
    <w:rsid w:val="00C36563"/>
    <w:rsid w:val="00C3662E"/>
    <w:rsid w:val="00C43819"/>
    <w:rsid w:val="00C4508A"/>
    <w:rsid w:val="00C51876"/>
    <w:rsid w:val="00C52EAF"/>
    <w:rsid w:val="00C537FC"/>
    <w:rsid w:val="00C53E05"/>
    <w:rsid w:val="00C550C0"/>
    <w:rsid w:val="00C57343"/>
    <w:rsid w:val="00C62030"/>
    <w:rsid w:val="00C63EB9"/>
    <w:rsid w:val="00C64B2E"/>
    <w:rsid w:val="00C662FD"/>
    <w:rsid w:val="00C7125D"/>
    <w:rsid w:val="00C76F58"/>
    <w:rsid w:val="00C827BF"/>
    <w:rsid w:val="00C833CC"/>
    <w:rsid w:val="00C839B0"/>
    <w:rsid w:val="00C83AC1"/>
    <w:rsid w:val="00C86D6B"/>
    <w:rsid w:val="00C919AA"/>
    <w:rsid w:val="00C929B8"/>
    <w:rsid w:val="00C92DD9"/>
    <w:rsid w:val="00C94C16"/>
    <w:rsid w:val="00C9704B"/>
    <w:rsid w:val="00CA0B37"/>
    <w:rsid w:val="00CA1AB9"/>
    <w:rsid w:val="00CA64E1"/>
    <w:rsid w:val="00CA6E5E"/>
    <w:rsid w:val="00CB1DB8"/>
    <w:rsid w:val="00CB5235"/>
    <w:rsid w:val="00CB75B0"/>
    <w:rsid w:val="00CB7F7B"/>
    <w:rsid w:val="00CC429F"/>
    <w:rsid w:val="00CC4C40"/>
    <w:rsid w:val="00CC6EA7"/>
    <w:rsid w:val="00CD3459"/>
    <w:rsid w:val="00CD7123"/>
    <w:rsid w:val="00CD7B65"/>
    <w:rsid w:val="00CE55AE"/>
    <w:rsid w:val="00CE7586"/>
    <w:rsid w:val="00CF04FA"/>
    <w:rsid w:val="00CF458F"/>
    <w:rsid w:val="00CF7936"/>
    <w:rsid w:val="00D01D55"/>
    <w:rsid w:val="00D06D58"/>
    <w:rsid w:val="00D10E2A"/>
    <w:rsid w:val="00D12A78"/>
    <w:rsid w:val="00D1310B"/>
    <w:rsid w:val="00D152FA"/>
    <w:rsid w:val="00D162BB"/>
    <w:rsid w:val="00D26210"/>
    <w:rsid w:val="00D33E9F"/>
    <w:rsid w:val="00D33EEB"/>
    <w:rsid w:val="00D345AD"/>
    <w:rsid w:val="00D34AC5"/>
    <w:rsid w:val="00D43B58"/>
    <w:rsid w:val="00D50B83"/>
    <w:rsid w:val="00D52E5A"/>
    <w:rsid w:val="00D54F76"/>
    <w:rsid w:val="00D60E31"/>
    <w:rsid w:val="00D61D5D"/>
    <w:rsid w:val="00D62506"/>
    <w:rsid w:val="00D62E7C"/>
    <w:rsid w:val="00D662DE"/>
    <w:rsid w:val="00D673C0"/>
    <w:rsid w:val="00D67EF5"/>
    <w:rsid w:val="00D700A3"/>
    <w:rsid w:val="00D7014C"/>
    <w:rsid w:val="00D752CD"/>
    <w:rsid w:val="00D80BCB"/>
    <w:rsid w:val="00D82F89"/>
    <w:rsid w:val="00D83668"/>
    <w:rsid w:val="00D870C4"/>
    <w:rsid w:val="00D93F51"/>
    <w:rsid w:val="00DA6428"/>
    <w:rsid w:val="00DA6866"/>
    <w:rsid w:val="00DB24F4"/>
    <w:rsid w:val="00DB360E"/>
    <w:rsid w:val="00DB4E5B"/>
    <w:rsid w:val="00DB577F"/>
    <w:rsid w:val="00DB6279"/>
    <w:rsid w:val="00DB71F3"/>
    <w:rsid w:val="00DC1CBB"/>
    <w:rsid w:val="00DC40D5"/>
    <w:rsid w:val="00DC4A59"/>
    <w:rsid w:val="00DC4A75"/>
    <w:rsid w:val="00DC754A"/>
    <w:rsid w:val="00DC75EB"/>
    <w:rsid w:val="00DC769C"/>
    <w:rsid w:val="00DC785A"/>
    <w:rsid w:val="00DD03AF"/>
    <w:rsid w:val="00DE27A4"/>
    <w:rsid w:val="00DE37E8"/>
    <w:rsid w:val="00DE3E00"/>
    <w:rsid w:val="00DE5599"/>
    <w:rsid w:val="00DF130F"/>
    <w:rsid w:val="00DF1C78"/>
    <w:rsid w:val="00DF312D"/>
    <w:rsid w:val="00DF4D47"/>
    <w:rsid w:val="00DF578C"/>
    <w:rsid w:val="00DF72DA"/>
    <w:rsid w:val="00DF7FFE"/>
    <w:rsid w:val="00E00A07"/>
    <w:rsid w:val="00E01842"/>
    <w:rsid w:val="00E07567"/>
    <w:rsid w:val="00E10408"/>
    <w:rsid w:val="00E12D10"/>
    <w:rsid w:val="00E14889"/>
    <w:rsid w:val="00E15E94"/>
    <w:rsid w:val="00E16A79"/>
    <w:rsid w:val="00E21BC5"/>
    <w:rsid w:val="00E222E6"/>
    <w:rsid w:val="00E23EE9"/>
    <w:rsid w:val="00E2601B"/>
    <w:rsid w:val="00E32937"/>
    <w:rsid w:val="00E34ACB"/>
    <w:rsid w:val="00E3741C"/>
    <w:rsid w:val="00E37E61"/>
    <w:rsid w:val="00E42F46"/>
    <w:rsid w:val="00E47AB6"/>
    <w:rsid w:val="00E51CA2"/>
    <w:rsid w:val="00E574E0"/>
    <w:rsid w:val="00E632A5"/>
    <w:rsid w:val="00E6624A"/>
    <w:rsid w:val="00E714B3"/>
    <w:rsid w:val="00E822EC"/>
    <w:rsid w:val="00E829DF"/>
    <w:rsid w:val="00E90A0A"/>
    <w:rsid w:val="00E91AC3"/>
    <w:rsid w:val="00E91D91"/>
    <w:rsid w:val="00E93247"/>
    <w:rsid w:val="00E95686"/>
    <w:rsid w:val="00E96AB3"/>
    <w:rsid w:val="00EA4F76"/>
    <w:rsid w:val="00EA5024"/>
    <w:rsid w:val="00EA7AAA"/>
    <w:rsid w:val="00EB2388"/>
    <w:rsid w:val="00EB3F97"/>
    <w:rsid w:val="00EB4ED1"/>
    <w:rsid w:val="00EB525D"/>
    <w:rsid w:val="00EB7A55"/>
    <w:rsid w:val="00EC1343"/>
    <w:rsid w:val="00ED0E06"/>
    <w:rsid w:val="00ED4569"/>
    <w:rsid w:val="00ED6E27"/>
    <w:rsid w:val="00EF038D"/>
    <w:rsid w:val="00EF057B"/>
    <w:rsid w:val="00EF3791"/>
    <w:rsid w:val="00EF4D30"/>
    <w:rsid w:val="00EF5A50"/>
    <w:rsid w:val="00EF7809"/>
    <w:rsid w:val="00F01217"/>
    <w:rsid w:val="00F0609A"/>
    <w:rsid w:val="00F14BE1"/>
    <w:rsid w:val="00F1659E"/>
    <w:rsid w:val="00F16D69"/>
    <w:rsid w:val="00F255DE"/>
    <w:rsid w:val="00F2748B"/>
    <w:rsid w:val="00F31581"/>
    <w:rsid w:val="00F3732A"/>
    <w:rsid w:val="00F3752F"/>
    <w:rsid w:val="00F41D29"/>
    <w:rsid w:val="00F4371E"/>
    <w:rsid w:val="00F447EC"/>
    <w:rsid w:val="00F460F2"/>
    <w:rsid w:val="00F46416"/>
    <w:rsid w:val="00F4642A"/>
    <w:rsid w:val="00F52AC2"/>
    <w:rsid w:val="00F535F7"/>
    <w:rsid w:val="00F5430B"/>
    <w:rsid w:val="00F549C7"/>
    <w:rsid w:val="00F564DC"/>
    <w:rsid w:val="00F57A08"/>
    <w:rsid w:val="00F6578F"/>
    <w:rsid w:val="00F72B2E"/>
    <w:rsid w:val="00F72CA2"/>
    <w:rsid w:val="00F72F08"/>
    <w:rsid w:val="00F7334C"/>
    <w:rsid w:val="00F80EC8"/>
    <w:rsid w:val="00F90548"/>
    <w:rsid w:val="00F93B21"/>
    <w:rsid w:val="00F9510C"/>
    <w:rsid w:val="00F97060"/>
    <w:rsid w:val="00FA1FA0"/>
    <w:rsid w:val="00FA5563"/>
    <w:rsid w:val="00FB0B7E"/>
    <w:rsid w:val="00FB105A"/>
    <w:rsid w:val="00FB133D"/>
    <w:rsid w:val="00FB22FD"/>
    <w:rsid w:val="00FB2CEF"/>
    <w:rsid w:val="00FB37B7"/>
    <w:rsid w:val="00FC0C9C"/>
    <w:rsid w:val="00FC3381"/>
    <w:rsid w:val="00FC3A43"/>
    <w:rsid w:val="00FD138D"/>
    <w:rsid w:val="00FD228A"/>
    <w:rsid w:val="00FD234B"/>
    <w:rsid w:val="00FD7CC8"/>
    <w:rsid w:val="00FF0F46"/>
    <w:rsid w:val="00FF34BF"/>
    <w:rsid w:val="00FF44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521D"/>
  <w15:docId w15:val="{FAB3ABE1-F00D-4899-B013-EA525B532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331D"/>
    <w:pPr>
      <w:spacing w:after="200" w:line="276" w:lineRule="auto"/>
      <w:jc w:val="left"/>
    </w:pPr>
    <w:rPr>
      <w:rFonts w:eastAsiaTheme="minorEastAsia"/>
      <w:lang w:eastAsia="en-CA"/>
    </w:rPr>
  </w:style>
  <w:style w:type="paragraph" w:styleId="Heading1">
    <w:name w:val="heading 1"/>
    <w:basedOn w:val="Normal"/>
    <w:next w:val="Normal"/>
    <w:link w:val="Heading1Char"/>
    <w:uiPriority w:val="9"/>
    <w:qFormat/>
    <w:rsid w:val="008F64C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B331D"/>
    <w:pPr>
      <w:keepNext/>
      <w:spacing w:after="0" w:line="240" w:lineRule="auto"/>
      <w:outlineLvl w:val="1"/>
    </w:pPr>
    <w:rPr>
      <w:rFonts w:ascii="Arial" w:eastAsia="Times New Roman" w:hAnsi="Arial" w:cs="Times New Roman"/>
      <w:b/>
      <w:bCs/>
      <w:sz w:val="16"/>
      <w:szCs w:val="24"/>
      <w:lang w:val="en-US" w:eastAsia="en-US"/>
    </w:rPr>
  </w:style>
  <w:style w:type="paragraph" w:styleId="Heading3">
    <w:name w:val="heading 3"/>
    <w:basedOn w:val="Normal"/>
    <w:next w:val="Normal"/>
    <w:link w:val="Heading3Char"/>
    <w:uiPriority w:val="9"/>
    <w:unhideWhenUsed/>
    <w:qFormat/>
    <w:rsid w:val="00DF4D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E532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E574E0"/>
    <w:pPr>
      <w:keepNext/>
      <w:keepLines/>
      <w:spacing w:before="40" w:after="0"/>
      <w:outlineLvl w:val="5"/>
    </w:pPr>
    <w:rPr>
      <w:rFonts w:asciiTheme="majorHAnsi" w:eastAsiaTheme="majorEastAsia" w:hAnsiTheme="majorHAnsi" w:cstheme="majorBidi"/>
      <w:color w:val="243F60" w:themeColor="accent1" w:themeShade="7F"/>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B331D"/>
    <w:rPr>
      <w:rFonts w:ascii="Arial" w:eastAsia="Times New Roman" w:hAnsi="Arial" w:cs="Times New Roman"/>
      <w:b/>
      <w:bCs/>
      <w:sz w:val="16"/>
      <w:szCs w:val="24"/>
      <w:lang w:val="en-US"/>
    </w:rPr>
  </w:style>
  <w:style w:type="paragraph" w:styleId="BalloonText">
    <w:name w:val="Balloon Text"/>
    <w:basedOn w:val="Normal"/>
    <w:link w:val="BalloonTextChar"/>
    <w:uiPriority w:val="99"/>
    <w:semiHidden/>
    <w:unhideWhenUsed/>
    <w:rsid w:val="008B3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331D"/>
    <w:rPr>
      <w:rFonts w:ascii="Tahoma" w:eastAsiaTheme="minorEastAsia" w:hAnsi="Tahoma" w:cs="Tahoma"/>
      <w:sz w:val="16"/>
      <w:szCs w:val="16"/>
      <w:lang w:eastAsia="en-CA"/>
    </w:rPr>
  </w:style>
  <w:style w:type="paragraph" w:styleId="Header">
    <w:name w:val="header"/>
    <w:basedOn w:val="Normal"/>
    <w:link w:val="HeaderChar"/>
    <w:uiPriority w:val="99"/>
    <w:unhideWhenUsed/>
    <w:rsid w:val="008B3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31D"/>
    <w:rPr>
      <w:rFonts w:eastAsiaTheme="minorEastAsia"/>
      <w:lang w:eastAsia="en-CA"/>
    </w:rPr>
  </w:style>
  <w:style w:type="paragraph" w:styleId="Footer">
    <w:name w:val="footer"/>
    <w:basedOn w:val="Normal"/>
    <w:link w:val="FooterChar"/>
    <w:unhideWhenUsed/>
    <w:rsid w:val="008B331D"/>
    <w:pPr>
      <w:tabs>
        <w:tab w:val="center" w:pos="4680"/>
        <w:tab w:val="right" w:pos="9360"/>
      </w:tabs>
      <w:spacing w:after="0" w:line="240" w:lineRule="auto"/>
    </w:pPr>
  </w:style>
  <w:style w:type="character" w:customStyle="1" w:styleId="FooterChar">
    <w:name w:val="Footer Char"/>
    <w:basedOn w:val="DefaultParagraphFont"/>
    <w:link w:val="Footer"/>
    <w:rsid w:val="008B331D"/>
    <w:rPr>
      <w:rFonts w:eastAsiaTheme="minorEastAsia"/>
      <w:lang w:eastAsia="en-CA"/>
    </w:rPr>
  </w:style>
  <w:style w:type="table" w:styleId="TableGrid">
    <w:name w:val="Table Grid"/>
    <w:basedOn w:val="TableNormal"/>
    <w:uiPriority w:val="59"/>
    <w:rsid w:val="00C92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1081"/>
    <w:pPr>
      <w:ind w:left="720"/>
      <w:contextualSpacing/>
    </w:pPr>
  </w:style>
  <w:style w:type="paragraph" w:styleId="NoSpacing">
    <w:name w:val="No Spacing"/>
    <w:uiPriority w:val="1"/>
    <w:qFormat/>
    <w:rsid w:val="006358EB"/>
    <w:pPr>
      <w:jc w:val="left"/>
    </w:pPr>
    <w:rPr>
      <w:rFonts w:eastAsiaTheme="minorEastAsia"/>
      <w:lang w:eastAsia="en-CA"/>
    </w:rPr>
  </w:style>
  <w:style w:type="character" w:styleId="Hyperlink">
    <w:name w:val="Hyperlink"/>
    <w:basedOn w:val="DefaultParagraphFont"/>
    <w:uiPriority w:val="99"/>
    <w:unhideWhenUsed/>
    <w:rsid w:val="00856191"/>
    <w:rPr>
      <w:color w:val="0000FF" w:themeColor="hyperlink"/>
      <w:u w:val="single"/>
    </w:rPr>
  </w:style>
  <w:style w:type="paragraph" w:styleId="TOC1">
    <w:name w:val="toc 1"/>
    <w:basedOn w:val="Normal"/>
    <w:next w:val="Normal"/>
    <w:autoRedefine/>
    <w:uiPriority w:val="39"/>
    <w:qFormat/>
    <w:rsid w:val="005D0349"/>
    <w:pPr>
      <w:tabs>
        <w:tab w:val="left" w:pos="426"/>
        <w:tab w:val="right" w:leader="dot" w:pos="9000"/>
      </w:tabs>
      <w:spacing w:before="120" w:after="120" w:line="240" w:lineRule="auto"/>
    </w:pPr>
    <w:rPr>
      <w:rFonts w:ascii="Arial" w:eastAsia="PMingLiU" w:hAnsi="Arial" w:cs="Times New Roman"/>
      <w:b/>
      <w:bCs/>
      <w:caps/>
      <w:szCs w:val="20"/>
      <w:lang w:val="en-US" w:eastAsia="zh-TW"/>
    </w:rPr>
  </w:style>
  <w:style w:type="paragraph" w:styleId="TOC2">
    <w:name w:val="toc 2"/>
    <w:basedOn w:val="Normal"/>
    <w:next w:val="Normal"/>
    <w:autoRedefine/>
    <w:uiPriority w:val="39"/>
    <w:qFormat/>
    <w:rsid w:val="005D0349"/>
    <w:pPr>
      <w:tabs>
        <w:tab w:val="left" w:pos="800"/>
        <w:tab w:val="right" w:leader="dot" w:pos="9000"/>
      </w:tabs>
      <w:spacing w:after="0" w:line="240" w:lineRule="auto"/>
      <w:ind w:left="200"/>
    </w:pPr>
    <w:rPr>
      <w:rFonts w:ascii="Arial" w:eastAsia="PMingLiU" w:hAnsi="Arial" w:cs="Times New Roman"/>
      <w:smallCaps/>
      <w:szCs w:val="20"/>
      <w:lang w:val="en-US" w:eastAsia="zh-TW"/>
    </w:rPr>
  </w:style>
  <w:style w:type="paragraph" w:styleId="BodyText">
    <w:name w:val="Body Text"/>
    <w:basedOn w:val="Normal"/>
    <w:link w:val="BodyTextChar"/>
    <w:rsid w:val="005D0349"/>
    <w:pPr>
      <w:spacing w:after="0" w:line="240" w:lineRule="auto"/>
    </w:pPr>
    <w:rPr>
      <w:rFonts w:ascii="Arial" w:eastAsia="Times New Roman" w:hAnsi="Arial" w:cs="Times New Roman"/>
      <w:szCs w:val="24"/>
      <w:lang w:val="en-US" w:eastAsia="en-US"/>
    </w:rPr>
  </w:style>
  <w:style w:type="character" w:customStyle="1" w:styleId="BodyTextChar">
    <w:name w:val="Body Text Char"/>
    <w:basedOn w:val="DefaultParagraphFont"/>
    <w:link w:val="BodyText"/>
    <w:rsid w:val="005D0349"/>
    <w:rPr>
      <w:rFonts w:ascii="Arial" w:eastAsia="Times New Roman" w:hAnsi="Arial" w:cs="Times New Roman"/>
      <w:szCs w:val="24"/>
      <w:lang w:val="en-US"/>
    </w:rPr>
  </w:style>
  <w:style w:type="character" w:customStyle="1" w:styleId="Heading1Char">
    <w:name w:val="Heading 1 Char"/>
    <w:basedOn w:val="DefaultParagraphFont"/>
    <w:link w:val="Heading1"/>
    <w:uiPriority w:val="9"/>
    <w:rsid w:val="008F64C8"/>
    <w:rPr>
      <w:rFonts w:asciiTheme="majorHAnsi" w:eastAsiaTheme="majorEastAsia" w:hAnsiTheme="majorHAnsi" w:cstheme="majorBidi"/>
      <w:b/>
      <w:bCs/>
      <w:color w:val="365F91" w:themeColor="accent1" w:themeShade="BF"/>
      <w:sz w:val="28"/>
      <w:szCs w:val="28"/>
      <w:lang w:eastAsia="en-CA"/>
    </w:rPr>
  </w:style>
  <w:style w:type="paragraph" w:styleId="TOCHeading">
    <w:name w:val="TOC Heading"/>
    <w:basedOn w:val="Heading1"/>
    <w:next w:val="Normal"/>
    <w:uiPriority w:val="39"/>
    <w:semiHidden/>
    <w:unhideWhenUsed/>
    <w:qFormat/>
    <w:rsid w:val="008F64C8"/>
    <w:pPr>
      <w:outlineLvl w:val="9"/>
    </w:pPr>
    <w:rPr>
      <w:lang w:val="en-US" w:eastAsia="ja-JP"/>
    </w:rPr>
  </w:style>
  <w:style w:type="paragraph" w:styleId="TOC3">
    <w:name w:val="toc 3"/>
    <w:basedOn w:val="Normal"/>
    <w:next w:val="Normal"/>
    <w:autoRedefine/>
    <w:uiPriority w:val="39"/>
    <w:semiHidden/>
    <w:unhideWhenUsed/>
    <w:qFormat/>
    <w:rsid w:val="008E6E2C"/>
    <w:pPr>
      <w:spacing w:after="100"/>
      <w:ind w:left="440"/>
    </w:pPr>
    <w:rPr>
      <w:lang w:val="en-US" w:eastAsia="en-US"/>
    </w:rPr>
  </w:style>
  <w:style w:type="character" w:styleId="Emphasis">
    <w:name w:val="Emphasis"/>
    <w:basedOn w:val="DefaultParagraphFont"/>
    <w:uiPriority w:val="20"/>
    <w:qFormat/>
    <w:rsid w:val="00FF0F46"/>
    <w:rPr>
      <w:i/>
      <w:iCs/>
    </w:rPr>
  </w:style>
  <w:style w:type="paragraph" w:styleId="NormalWeb">
    <w:name w:val="Normal (Web)"/>
    <w:basedOn w:val="Normal"/>
    <w:uiPriority w:val="99"/>
    <w:semiHidden/>
    <w:unhideWhenUsed/>
    <w:rsid w:val="00FF0F46"/>
    <w:pPr>
      <w:spacing w:after="120" w:line="240" w:lineRule="auto"/>
    </w:pPr>
    <w:rPr>
      <w:rFonts w:ascii="Times New Roman" w:eastAsia="Times New Roman" w:hAnsi="Times New Roman" w:cs="Times New Roman"/>
      <w:color w:val="333333"/>
      <w:sz w:val="24"/>
      <w:szCs w:val="24"/>
      <w:lang w:val="en-US" w:eastAsia="en-US"/>
    </w:rPr>
  </w:style>
  <w:style w:type="paragraph" w:customStyle="1" w:styleId="Default">
    <w:name w:val="Default"/>
    <w:rsid w:val="00F535F7"/>
    <w:pPr>
      <w:autoSpaceDE w:val="0"/>
      <w:autoSpaceDN w:val="0"/>
      <w:adjustRightInd w:val="0"/>
      <w:jc w:val="left"/>
    </w:pPr>
    <w:rPr>
      <w:rFonts w:ascii="Calibri" w:hAnsi="Calibri" w:cs="Calibri"/>
      <w:color w:val="000000"/>
      <w:sz w:val="24"/>
      <w:szCs w:val="24"/>
    </w:rPr>
  </w:style>
  <w:style w:type="paragraph" w:customStyle="1" w:styleId="BulletedList">
    <w:name w:val="Bulleted List"/>
    <w:basedOn w:val="Default"/>
    <w:next w:val="Default"/>
    <w:uiPriority w:val="99"/>
    <w:rsid w:val="006F63B2"/>
    <w:rPr>
      <w:rFonts w:ascii="Courier New" w:hAnsi="Courier New" w:cs="Courier New"/>
      <w:color w:val="auto"/>
      <w:lang w:val="en-US"/>
    </w:rPr>
  </w:style>
  <w:style w:type="paragraph" w:customStyle="1" w:styleId="Heading1CL">
    <w:name w:val="Heading 1 CL"/>
    <w:basedOn w:val="Default"/>
    <w:next w:val="Default"/>
    <w:uiPriority w:val="99"/>
    <w:rsid w:val="006F63B2"/>
    <w:rPr>
      <w:rFonts w:ascii="Courier New" w:hAnsi="Courier New" w:cs="Courier New"/>
      <w:color w:val="auto"/>
      <w:lang w:val="en-US"/>
    </w:rPr>
  </w:style>
  <w:style w:type="paragraph" w:customStyle="1" w:styleId="MinorHeading">
    <w:name w:val="Minor Heading"/>
    <w:basedOn w:val="Default"/>
    <w:next w:val="Default"/>
    <w:uiPriority w:val="99"/>
    <w:rsid w:val="006F63B2"/>
    <w:rPr>
      <w:rFonts w:ascii="Courier New" w:hAnsi="Courier New" w:cs="Courier New"/>
      <w:color w:val="auto"/>
      <w:lang w:val="en-US"/>
    </w:rPr>
  </w:style>
  <w:style w:type="paragraph" w:customStyle="1" w:styleId="BodyTextIndented">
    <w:name w:val="Body Text Indented"/>
    <w:basedOn w:val="Default"/>
    <w:next w:val="Default"/>
    <w:uiPriority w:val="99"/>
    <w:rsid w:val="006F63B2"/>
    <w:rPr>
      <w:rFonts w:ascii="Courier New" w:hAnsi="Courier New" w:cs="Courier New"/>
      <w:color w:val="auto"/>
      <w:lang w:val="en-US"/>
    </w:rPr>
  </w:style>
  <w:style w:type="paragraph" w:customStyle="1" w:styleId="Heading2CL">
    <w:name w:val="Heading 2 CL"/>
    <w:basedOn w:val="Default"/>
    <w:next w:val="Default"/>
    <w:uiPriority w:val="99"/>
    <w:rsid w:val="006B6A3E"/>
    <w:rPr>
      <w:rFonts w:ascii="Courier New" w:hAnsi="Courier New" w:cs="Courier New"/>
      <w:color w:val="auto"/>
      <w:lang w:val="en-US"/>
    </w:rPr>
  </w:style>
  <w:style w:type="paragraph" w:customStyle="1" w:styleId="Heading3CL">
    <w:name w:val="Heading 3 CL"/>
    <w:basedOn w:val="Default"/>
    <w:next w:val="Default"/>
    <w:uiPriority w:val="99"/>
    <w:rsid w:val="006B6A3E"/>
    <w:rPr>
      <w:rFonts w:ascii="Century Gothic" w:hAnsi="Century Gothic" w:cstheme="minorBidi"/>
      <w:color w:val="auto"/>
      <w:lang w:val="en-US"/>
    </w:rPr>
  </w:style>
  <w:style w:type="paragraph" w:customStyle="1" w:styleId="TableText">
    <w:name w:val="Table Text"/>
    <w:basedOn w:val="Default"/>
    <w:next w:val="Default"/>
    <w:uiPriority w:val="99"/>
    <w:rsid w:val="006B6A3E"/>
    <w:rPr>
      <w:rFonts w:ascii="Century Gothic" w:hAnsi="Century Gothic" w:cstheme="minorBidi"/>
      <w:color w:val="auto"/>
      <w:lang w:val="en-US"/>
    </w:rPr>
  </w:style>
  <w:style w:type="paragraph" w:customStyle="1" w:styleId="ProcedureHeading">
    <w:name w:val="Procedure Heading"/>
    <w:basedOn w:val="Default"/>
    <w:next w:val="Default"/>
    <w:uiPriority w:val="99"/>
    <w:rsid w:val="00DF130F"/>
    <w:rPr>
      <w:rFonts w:ascii="Courier New" w:hAnsi="Courier New" w:cs="Courier New"/>
      <w:color w:val="auto"/>
      <w:lang w:val="en-US"/>
    </w:rPr>
  </w:style>
  <w:style w:type="paragraph" w:customStyle="1" w:styleId="NumberedListing">
    <w:name w:val="Numbered Listing"/>
    <w:basedOn w:val="Default"/>
    <w:next w:val="Default"/>
    <w:uiPriority w:val="99"/>
    <w:rsid w:val="00DF130F"/>
    <w:rPr>
      <w:rFonts w:ascii="Courier New" w:hAnsi="Courier New" w:cs="Courier New"/>
      <w:color w:val="auto"/>
      <w:lang w:val="en-US"/>
    </w:rPr>
  </w:style>
  <w:style w:type="paragraph" w:customStyle="1" w:styleId="CalloutText">
    <w:name w:val="Callout Text"/>
    <w:basedOn w:val="Default"/>
    <w:next w:val="Default"/>
    <w:uiPriority w:val="99"/>
    <w:rsid w:val="00DF4D47"/>
    <w:rPr>
      <w:rFonts w:ascii="Century Gothic" w:hAnsi="Century Gothic" w:cstheme="minorBidi"/>
      <w:color w:val="auto"/>
      <w:lang w:val="en-US"/>
    </w:rPr>
  </w:style>
  <w:style w:type="character" w:customStyle="1" w:styleId="Heading3Char">
    <w:name w:val="Heading 3 Char"/>
    <w:basedOn w:val="DefaultParagraphFont"/>
    <w:link w:val="Heading3"/>
    <w:uiPriority w:val="9"/>
    <w:rsid w:val="00DF4D47"/>
    <w:rPr>
      <w:rFonts w:asciiTheme="majorHAnsi" w:eastAsiaTheme="majorEastAsia" w:hAnsiTheme="majorHAnsi" w:cstheme="majorBidi"/>
      <w:b/>
      <w:bCs/>
      <w:color w:val="4F81BD" w:themeColor="accent1"/>
      <w:lang w:eastAsia="en-CA"/>
    </w:rPr>
  </w:style>
  <w:style w:type="paragraph" w:customStyle="1" w:styleId="NumberedListText">
    <w:name w:val="Numbered List Text"/>
    <w:basedOn w:val="Default"/>
    <w:next w:val="Default"/>
    <w:uiPriority w:val="99"/>
    <w:rsid w:val="00417FB6"/>
    <w:rPr>
      <w:rFonts w:ascii="Century Gothic" w:hAnsi="Century Gothic" w:cstheme="minorBidi"/>
      <w:color w:val="auto"/>
      <w:lang w:val="en-US"/>
    </w:rPr>
  </w:style>
  <w:style w:type="paragraph" w:customStyle="1" w:styleId="Field">
    <w:name w:val="Field"/>
    <w:basedOn w:val="Default"/>
    <w:next w:val="Default"/>
    <w:uiPriority w:val="99"/>
    <w:rsid w:val="006A7901"/>
    <w:rPr>
      <w:rFonts w:ascii="Courier New" w:hAnsi="Courier New" w:cs="Courier New"/>
      <w:color w:val="auto"/>
      <w:lang w:val="en-US"/>
    </w:rPr>
  </w:style>
  <w:style w:type="character" w:styleId="FollowedHyperlink">
    <w:name w:val="FollowedHyperlink"/>
    <w:basedOn w:val="DefaultParagraphFont"/>
    <w:uiPriority w:val="99"/>
    <w:semiHidden/>
    <w:unhideWhenUsed/>
    <w:rsid w:val="00B87BDB"/>
    <w:rPr>
      <w:color w:val="800080" w:themeColor="followedHyperlink"/>
      <w:u w:val="single"/>
    </w:rPr>
  </w:style>
  <w:style w:type="character" w:customStyle="1" w:styleId="Heading4Char">
    <w:name w:val="Heading 4 Char"/>
    <w:basedOn w:val="DefaultParagraphFont"/>
    <w:link w:val="Heading4"/>
    <w:uiPriority w:val="9"/>
    <w:semiHidden/>
    <w:rsid w:val="002E5325"/>
    <w:rPr>
      <w:rFonts w:asciiTheme="majorHAnsi" w:eastAsiaTheme="majorEastAsia" w:hAnsiTheme="majorHAnsi" w:cstheme="majorBidi"/>
      <w:i/>
      <w:iCs/>
      <w:color w:val="365F91" w:themeColor="accent1" w:themeShade="BF"/>
      <w:lang w:eastAsia="en-CA"/>
    </w:rPr>
  </w:style>
  <w:style w:type="character" w:styleId="UnresolvedMention">
    <w:name w:val="Unresolved Mention"/>
    <w:basedOn w:val="DefaultParagraphFont"/>
    <w:uiPriority w:val="99"/>
    <w:semiHidden/>
    <w:unhideWhenUsed/>
    <w:rsid w:val="00D10E2A"/>
    <w:rPr>
      <w:color w:val="605E5C"/>
      <w:shd w:val="clear" w:color="auto" w:fill="E1DFDD"/>
    </w:rPr>
  </w:style>
  <w:style w:type="character" w:customStyle="1" w:styleId="Heading6Char">
    <w:name w:val="Heading 6 Char"/>
    <w:basedOn w:val="DefaultParagraphFont"/>
    <w:link w:val="Heading6"/>
    <w:uiPriority w:val="9"/>
    <w:semiHidden/>
    <w:rsid w:val="00E574E0"/>
    <w:rPr>
      <w:rFonts w:asciiTheme="majorHAnsi" w:eastAsiaTheme="majorEastAsia" w:hAnsiTheme="majorHAnsi" w:cstheme="majorBidi"/>
      <w:color w:val="243F60" w:themeColor="accent1" w:themeShade="7F"/>
      <w:lang w:val="en-US"/>
    </w:rPr>
  </w:style>
  <w:style w:type="paragraph" w:customStyle="1" w:styleId="chapternumber">
    <w:name w:val="chapternumber"/>
    <w:basedOn w:val="Normal"/>
    <w:rsid w:val="00E574E0"/>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assenteddate">
    <w:name w:val="assenteddate"/>
    <w:basedOn w:val="Normal"/>
    <w:rsid w:val="00E574E0"/>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longtitle">
    <w:name w:val="longtitle"/>
    <w:basedOn w:val="Normal"/>
    <w:rsid w:val="00E574E0"/>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indent-0-0">
    <w:name w:val="indent-0-0"/>
    <w:basedOn w:val="Normal"/>
    <w:rsid w:val="00E574E0"/>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165293">
      <w:bodyDiv w:val="1"/>
      <w:marLeft w:val="0"/>
      <w:marRight w:val="0"/>
      <w:marTop w:val="0"/>
      <w:marBottom w:val="0"/>
      <w:divBdr>
        <w:top w:val="none" w:sz="0" w:space="0" w:color="auto"/>
        <w:left w:val="none" w:sz="0" w:space="0" w:color="auto"/>
        <w:bottom w:val="none" w:sz="0" w:space="0" w:color="auto"/>
        <w:right w:val="none" w:sz="0" w:space="0" w:color="auto"/>
      </w:divBdr>
    </w:div>
    <w:div w:id="477764451">
      <w:bodyDiv w:val="1"/>
      <w:marLeft w:val="0"/>
      <w:marRight w:val="0"/>
      <w:marTop w:val="0"/>
      <w:marBottom w:val="0"/>
      <w:divBdr>
        <w:top w:val="none" w:sz="0" w:space="0" w:color="auto"/>
        <w:left w:val="none" w:sz="0" w:space="0" w:color="auto"/>
        <w:bottom w:val="none" w:sz="0" w:space="0" w:color="auto"/>
        <w:right w:val="none" w:sz="0" w:space="0" w:color="auto"/>
      </w:divBdr>
    </w:div>
    <w:div w:id="552082753">
      <w:bodyDiv w:val="1"/>
      <w:marLeft w:val="0"/>
      <w:marRight w:val="0"/>
      <w:marTop w:val="0"/>
      <w:marBottom w:val="0"/>
      <w:divBdr>
        <w:top w:val="none" w:sz="0" w:space="0" w:color="auto"/>
        <w:left w:val="none" w:sz="0" w:space="0" w:color="auto"/>
        <w:bottom w:val="none" w:sz="0" w:space="0" w:color="auto"/>
        <w:right w:val="none" w:sz="0" w:space="0" w:color="auto"/>
      </w:divBdr>
    </w:div>
    <w:div w:id="588344634">
      <w:bodyDiv w:val="1"/>
      <w:marLeft w:val="0"/>
      <w:marRight w:val="0"/>
      <w:marTop w:val="0"/>
      <w:marBottom w:val="0"/>
      <w:divBdr>
        <w:top w:val="none" w:sz="0" w:space="0" w:color="auto"/>
        <w:left w:val="none" w:sz="0" w:space="0" w:color="auto"/>
        <w:bottom w:val="none" w:sz="0" w:space="0" w:color="auto"/>
        <w:right w:val="none" w:sz="0" w:space="0" w:color="auto"/>
      </w:divBdr>
    </w:div>
    <w:div w:id="687021290">
      <w:bodyDiv w:val="1"/>
      <w:marLeft w:val="0"/>
      <w:marRight w:val="0"/>
      <w:marTop w:val="0"/>
      <w:marBottom w:val="0"/>
      <w:divBdr>
        <w:top w:val="none" w:sz="0" w:space="0" w:color="auto"/>
        <w:left w:val="none" w:sz="0" w:space="0" w:color="auto"/>
        <w:bottom w:val="none" w:sz="0" w:space="0" w:color="auto"/>
        <w:right w:val="none" w:sz="0" w:space="0" w:color="auto"/>
      </w:divBdr>
    </w:div>
    <w:div w:id="699013144">
      <w:bodyDiv w:val="1"/>
      <w:marLeft w:val="0"/>
      <w:marRight w:val="0"/>
      <w:marTop w:val="0"/>
      <w:marBottom w:val="0"/>
      <w:divBdr>
        <w:top w:val="none" w:sz="0" w:space="0" w:color="auto"/>
        <w:left w:val="none" w:sz="0" w:space="0" w:color="auto"/>
        <w:bottom w:val="none" w:sz="0" w:space="0" w:color="auto"/>
        <w:right w:val="none" w:sz="0" w:space="0" w:color="auto"/>
      </w:divBdr>
    </w:div>
    <w:div w:id="1080635867">
      <w:bodyDiv w:val="1"/>
      <w:marLeft w:val="0"/>
      <w:marRight w:val="0"/>
      <w:marTop w:val="0"/>
      <w:marBottom w:val="0"/>
      <w:divBdr>
        <w:top w:val="none" w:sz="0" w:space="0" w:color="auto"/>
        <w:left w:val="none" w:sz="0" w:space="0" w:color="auto"/>
        <w:bottom w:val="none" w:sz="0" w:space="0" w:color="auto"/>
        <w:right w:val="none" w:sz="0" w:space="0" w:color="auto"/>
      </w:divBdr>
    </w:div>
    <w:div w:id="1148210371">
      <w:bodyDiv w:val="1"/>
      <w:marLeft w:val="0"/>
      <w:marRight w:val="0"/>
      <w:marTop w:val="0"/>
      <w:marBottom w:val="0"/>
      <w:divBdr>
        <w:top w:val="none" w:sz="0" w:space="0" w:color="auto"/>
        <w:left w:val="none" w:sz="0" w:space="0" w:color="auto"/>
        <w:bottom w:val="none" w:sz="0" w:space="0" w:color="auto"/>
        <w:right w:val="none" w:sz="0" w:space="0" w:color="auto"/>
      </w:divBdr>
    </w:div>
    <w:div w:id="1252396686">
      <w:bodyDiv w:val="1"/>
      <w:marLeft w:val="0"/>
      <w:marRight w:val="0"/>
      <w:marTop w:val="0"/>
      <w:marBottom w:val="0"/>
      <w:divBdr>
        <w:top w:val="none" w:sz="0" w:space="0" w:color="auto"/>
        <w:left w:val="none" w:sz="0" w:space="0" w:color="auto"/>
        <w:bottom w:val="none" w:sz="0" w:space="0" w:color="auto"/>
        <w:right w:val="none" w:sz="0" w:space="0" w:color="auto"/>
      </w:divBdr>
    </w:div>
    <w:div w:id="1259291907">
      <w:bodyDiv w:val="1"/>
      <w:marLeft w:val="0"/>
      <w:marRight w:val="0"/>
      <w:marTop w:val="0"/>
      <w:marBottom w:val="0"/>
      <w:divBdr>
        <w:top w:val="none" w:sz="0" w:space="0" w:color="auto"/>
        <w:left w:val="none" w:sz="0" w:space="0" w:color="auto"/>
        <w:bottom w:val="none" w:sz="0" w:space="0" w:color="auto"/>
        <w:right w:val="none" w:sz="0" w:space="0" w:color="auto"/>
      </w:divBdr>
    </w:div>
    <w:div w:id="1360933612">
      <w:bodyDiv w:val="1"/>
      <w:marLeft w:val="0"/>
      <w:marRight w:val="0"/>
      <w:marTop w:val="0"/>
      <w:marBottom w:val="0"/>
      <w:divBdr>
        <w:top w:val="none" w:sz="0" w:space="0" w:color="auto"/>
        <w:left w:val="none" w:sz="0" w:space="0" w:color="auto"/>
        <w:bottom w:val="none" w:sz="0" w:space="0" w:color="auto"/>
        <w:right w:val="none" w:sz="0" w:space="0" w:color="auto"/>
      </w:divBdr>
    </w:div>
    <w:div w:id="1377198518">
      <w:bodyDiv w:val="1"/>
      <w:marLeft w:val="0"/>
      <w:marRight w:val="0"/>
      <w:marTop w:val="0"/>
      <w:marBottom w:val="0"/>
      <w:divBdr>
        <w:top w:val="none" w:sz="0" w:space="0" w:color="auto"/>
        <w:left w:val="none" w:sz="0" w:space="0" w:color="auto"/>
        <w:bottom w:val="none" w:sz="0" w:space="0" w:color="auto"/>
        <w:right w:val="none" w:sz="0" w:space="0" w:color="auto"/>
      </w:divBdr>
    </w:div>
    <w:div w:id="1423406893">
      <w:bodyDiv w:val="1"/>
      <w:marLeft w:val="0"/>
      <w:marRight w:val="0"/>
      <w:marTop w:val="0"/>
      <w:marBottom w:val="0"/>
      <w:divBdr>
        <w:top w:val="none" w:sz="0" w:space="0" w:color="auto"/>
        <w:left w:val="none" w:sz="0" w:space="0" w:color="auto"/>
        <w:bottom w:val="none" w:sz="0" w:space="0" w:color="auto"/>
        <w:right w:val="none" w:sz="0" w:space="0" w:color="auto"/>
      </w:divBdr>
    </w:div>
    <w:div w:id="1433740394">
      <w:bodyDiv w:val="1"/>
      <w:marLeft w:val="0"/>
      <w:marRight w:val="0"/>
      <w:marTop w:val="0"/>
      <w:marBottom w:val="0"/>
      <w:divBdr>
        <w:top w:val="none" w:sz="0" w:space="0" w:color="auto"/>
        <w:left w:val="none" w:sz="0" w:space="0" w:color="auto"/>
        <w:bottom w:val="none" w:sz="0" w:space="0" w:color="auto"/>
        <w:right w:val="none" w:sz="0" w:space="0" w:color="auto"/>
      </w:divBdr>
    </w:div>
    <w:div w:id="1454858559">
      <w:bodyDiv w:val="1"/>
      <w:marLeft w:val="0"/>
      <w:marRight w:val="0"/>
      <w:marTop w:val="0"/>
      <w:marBottom w:val="0"/>
      <w:divBdr>
        <w:top w:val="none" w:sz="0" w:space="0" w:color="auto"/>
        <w:left w:val="none" w:sz="0" w:space="0" w:color="auto"/>
        <w:bottom w:val="none" w:sz="0" w:space="0" w:color="auto"/>
        <w:right w:val="none" w:sz="0" w:space="0" w:color="auto"/>
      </w:divBdr>
    </w:div>
    <w:div w:id="1601572834">
      <w:bodyDiv w:val="1"/>
      <w:marLeft w:val="0"/>
      <w:marRight w:val="0"/>
      <w:marTop w:val="0"/>
      <w:marBottom w:val="0"/>
      <w:divBdr>
        <w:top w:val="none" w:sz="0" w:space="0" w:color="auto"/>
        <w:left w:val="none" w:sz="0" w:space="0" w:color="auto"/>
        <w:bottom w:val="none" w:sz="0" w:space="0" w:color="auto"/>
        <w:right w:val="none" w:sz="0" w:space="0" w:color="auto"/>
      </w:divBdr>
    </w:div>
    <w:div w:id="1614020622">
      <w:bodyDiv w:val="1"/>
      <w:marLeft w:val="0"/>
      <w:marRight w:val="0"/>
      <w:marTop w:val="0"/>
      <w:marBottom w:val="0"/>
      <w:divBdr>
        <w:top w:val="none" w:sz="0" w:space="0" w:color="auto"/>
        <w:left w:val="none" w:sz="0" w:space="0" w:color="auto"/>
        <w:bottom w:val="none" w:sz="0" w:space="0" w:color="auto"/>
        <w:right w:val="none" w:sz="0" w:space="0" w:color="auto"/>
      </w:divBdr>
    </w:div>
    <w:div w:id="1632319666">
      <w:bodyDiv w:val="1"/>
      <w:marLeft w:val="0"/>
      <w:marRight w:val="0"/>
      <w:marTop w:val="0"/>
      <w:marBottom w:val="0"/>
      <w:divBdr>
        <w:top w:val="none" w:sz="0" w:space="0" w:color="auto"/>
        <w:left w:val="none" w:sz="0" w:space="0" w:color="auto"/>
        <w:bottom w:val="none" w:sz="0" w:space="0" w:color="auto"/>
        <w:right w:val="none" w:sz="0" w:space="0" w:color="auto"/>
      </w:divBdr>
    </w:div>
    <w:div w:id="1994412087">
      <w:bodyDiv w:val="1"/>
      <w:marLeft w:val="0"/>
      <w:marRight w:val="0"/>
      <w:marTop w:val="0"/>
      <w:marBottom w:val="0"/>
      <w:divBdr>
        <w:top w:val="none" w:sz="0" w:space="0" w:color="auto"/>
        <w:left w:val="none" w:sz="0" w:space="0" w:color="auto"/>
        <w:bottom w:val="none" w:sz="0" w:space="0" w:color="auto"/>
        <w:right w:val="none" w:sz="0" w:space="0" w:color="auto"/>
      </w:divBdr>
    </w:div>
    <w:div w:id="2125689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lina@acisafe.ca"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aria@atlantisairlink.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nlii.org/en/ca/laws/stat/rsc-1985-c-h-6/latest/rsc-1985-c-h-6.html" TargetMode="External"/><Relationship Id="rId5" Type="http://schemas.openxmlformats.org/officeDocument/2006/relationships/settings" Target="settings.xml"/><Relationship Id="rId15" Type="http://schemas.openxmlformats.org/officeDocument/2006/relationships/hyperlink" Target="mailto:jim@atlantisairlink.com" TargetMode="External"/><Relationship Id="rId10" Type="http://schemas.openxmlformats.org/officeDocument/2006/relationships/hyperlink" Target="https://www.canlii.org/en/ca/laws/stat/rsc-1985-c-h-6/latest/rsc-1985-c-h-6.htm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canlii.org/en/ca/laws/stat/schedule-b-to-the-canada-act-1982-uk-1982-c-11/latest/schedule-b-to-the-canada-act-1982-uk-1982-c-11.html" TargetMode="External"/><Relationship Id="rId14" Type="http://schemas.openxmlformats.org/officeDocument/2006/relationships/hyperlink" Target="mailto:sgill@atlantisairlin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Human Resources Policies and Procedures</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F97717-8D94-4EBE-B9CD-83EBED8BF5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6307</TotalTime>
  <Pages>18</Pages>
  <Words>3453</Words>
  <Characters>19685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Ezard</dc:creator>
  <cp:keywords/>
  <dc:description/>
  <cp:lastModifiedBy>Maria Vaccaro</cp:lastModifiedBy>
  <cp:revision>7</cp:revision>
  <cp:lastPrinted>2025-02-18T21:12:00Z</cp:lastPrinted>
  <dcterms:created xsi:type="dcterms:W3CDTF">2020-09-25T15:45:00Z</dcterms:created>
  <dcterms:modified xsi:type="dcterms:W3CDTF">2026-07-24T19:04:00Z</dcterms:modified>
</cp:coreProperties>
</file>